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7CF7" w14:textId="41EDDA4D" w:rsidR="001609D5" w:rsidRPr="00E90279" w:rsidRDefault="001609D5" w:rsidP="00E90279">
      <w:pPr>
        <w:keepNext/>
        <w:tabs>
          <w:tab w:val="left" w:pos="0"/>
        </w:tabs>
        <w:spacing w:after="0"/>
        <w:ind w:right="221"/>
        <w:outlineLvl w:val="2"/>
        <w:rPr>
          <w:rFonts w:asciiTheme="minorHAnsi" w:hAnsiTheme="minorHAnsi" w:cstheme="minorHAnsi"/>
          <w:b/>
          <w:strike/>
          <w:sz w:val="24"/>
          <w:szCs w:val="24"/>
        </w:rPr>
      </w:pPr>
      <w:r w:rsidRPr="00E90279">
        <w:rPr>
          <w:rFonts w:asciiTheme="minorHAnsi" w:hAnsiTheme="minorHAnsi" w:cstheme="minorHAnsi"/>
          <w:b/>
          <w:sz w:val="24"/>
          <w:szCs w:val="24"/>
        </w:rPr>
        <w:t>Znak sprawy: DZP.26</w:t>
      </w:r>
      <w:r w:rsidRPr="009D1A5A">
        <w:rPr>
          <w:rFonts w:asciiTheme="minorHAnsi" w:hAnsiTheme="minorHAnsi" w:cstheme="minorHAnsi"/>
          <w:b/>
          <w:sz w:val="24"/>
          <w:szCs w:val="24"/>
        </w:rPr>
        <w:t>.</w:t>
      </w:r>
      <w:r w:rsidR="00D76DE9" w:rsidRPr="009D1A5A">
        <w:rPr>
          <w:rFonts w:asciiTheme="minorHAnsi" w:hAnsiTheme="minorHAnsi" w:cstheme="minorHAnsi"/>
          <w:b/>
          <w:sz w:val="24"/>
          <w:szCs w:val="24"/>
        </w:rPr>
        <w:t>9</w:t>
      </w:r>
      <w:r w:rsidRPr="009D1A5A">
        <w:rPr>
          <w:rFonts w:asciiTheme="minorHAnsi" w:hAnsiTheme="minorHAnsi" w:cstheme="minorHAnsi"/>
          <w:b/>
          <w:sz w:val="24"/>
          <w:szCs w:val="24"/>
        </w:rPr>
        <w:t>.</w:t>
      </w:r>
      <w:r w:rsidRPr="00E90279">
        <w:rPr>
          <w:rFonts w:asciiTheme="minorHAnsi" w:hAnsiTheme="minorHAnsi" w:cstheme="minorHAnsi"/>
          <w:b/>
          <w:sz w:val="24"/>
          <w:szCs w:val="24"/>
        </w:rPr>
        <w:t>2026.ZP.D</w:t>
      </w:r>
    </w:p>
    <w:p w14:paraId="0545644D" w14:textId="77777777" w:rsidR="001609D5" w:rsidRPr="00E90279" w:rsidRDefault="001609D5" w:rsidP="00E90279">
      <w:pPr>
        <w:spacing w:after="0"/>
        <w:ind w:left="284" w:hanging="284"/>
        <w:jc w:val="center"/>
        <w:rPr>
          <w:rFonts w:asciiTheme="minorHAnsi" w:hAnsiTheme="minorHAnsi" w:cstheme="minorHAnsi"/>
          <w:b/>
          <w:caps/>
          <w:sz w:val="24"/>
          <w:szCs w:val="24"/>
        </w:rPr>
      </w:pPr>
    </w:p>
    <w:p w14:paraId="522585FC" w14:textId="77777777" w:rsidR="001609D5" w:rsidRPr="00E90279" w:rsidRDefault="001609D5" w:rsidP="00E90279">
      <w:pPr>
        <w:spacing w:after="0"/>
        <w:jc w:val="center"/>
        <w:rPr>
          <w:rFonts w:asciiTheme="minorHAnsi" w:hAnsiTheme="minorHAnsi" w:cstheme="minorHAnsi"/>
          <w:b/>
          <w:caps/>
          <w:sz w:val="24"/>
          <w:szCs w:val="24"/>
        </w:rPr>
      </w:pPr>
      <w:r w:rsidRPr="00E90279">
        <w:rPr>
          <w:rFonts w:asciiTheme="minorHAnsi" w:hAnsiTheme="minorHAnsi" w:cstheme="minorHAnsi"/>
          <w:b/>
          <w:caps/>
          <w:sz w:val="24"/>
          <w:szCs w:val="24"/>
        </w:rPr>
        <w:t>specyfikacja  warunków zamówienia</w:t>
      </w:r>
    </w:p>
    <w:p w14:paraId="0491EE3D" w14:textId="77777777" w:rsidR="001609D5" w:rsidRPr="00E90279" w:rsidRDefault="001609D5" w:rsidP="00E90279">
      <w:pPr>
        <w:spacing w:after="0"/>
        <w:rPr>
          <w:rFonts w:asciiTheme="minorHAnsi" w:hAnsiTheme="minorHAnsi" w:cstheme="minorHAnsi"/>
          <w:b/>
          <w:caps/>
          <w:sz w:val="24"/>
          <w:szCs w:val="24"/>
        </w:rPr>
      </w:pPr>
    </w:p>
    <w:p w14:paraId="6D6D5DE5" w14:textId="77777777" w:rsidR="001609D5" w:rsidRDefault="001609D5" w:rsidP="00E90279">
      <w:pPr>
        <w:autoSpaceDE w:val="0"/>
        <w:autoSpaceDN w:val="0"/>
        <w:adjustRightInd w:val="0"/>
        <w:spacing w:after="0"/>
        <w:jc w:val="center"/>
        <w:rPr>
          <w:rFonts w:asciiTheme="minorHAnsi" w:hAnsiTheme="minorHAnsi" w:cstheme="minorHAnsi"/>
          <w:b/>
          <w:bCs/>
          <w:sz w:val="24"/>
          <w:szCs w:val="24"/>
        </w:rPr>
      </w:pPr>
      <w:bookmarkStart w:id="0" w:name="_Hlk185514255"/>
      <w:r w:rsidRPr="00E90279">
        <w:rPr>
          <w:rFonts w:asciiTheme="minorHAnsi" w:hAnsiTheme="minorHAnsi" w:cstheme="minorHAnsi"/>
          <w:b/>
          <w:bCs/>
          <w:sz w:val="24"/>
          <w:szCs w:val="24"/>
        </w:rPr>
        <w:t>Zakup oraz dostawa odczynników i materiałów zużywalnych do badań objętych projektem NPZ – 15 zadań</w:t>
      </w:r>
    </w:p>
    <w:p w14:paraId="15155E5A" w14:textId="77777777" w:rsidR="00E90279" w:rsidRPr="00E90279" w:rsidRDefault="00E90279" w:rsidP="00E90279">
      <w:pPr>
        <w:autoSpaceDE w:val="0"/>
        <w:autoSpaceDN w:val="0"/>
        <w:adjustRightInd w:val="0"/>
        <w:spacing w:after="0"/>
        <w:jc w:val="center"/>
        <w:rPr>
          <w:rFonts w:asciiTheme="minorHAnsi" w:hAnsiTheme="minorHAnsi" w:cstheme="minorHAnsi"/>
          <w:b/>
          <w:bCs/>
          <w:sz w:val="24"/>
          <w:szCs w:val="24"/>
        </w:rPr>
      </w:pPr>
    </w:p>
    <w:p w14:paraId="2B6CCD18" w14:textId="44652A1F" w:rsidR="00E90279" w:rsidRPr="00E90279" w:rsidRDefault="00E90279" w:rsidP="00A5750B">
      <w:pPr>
        <w:autoSpaceDE w:val="0"/>
        <w:autoSpaceDN w:val="0"/>
        <w:adjustRightInd w:val="0"/>
        <w:rPr>
          <w:rFonts w:asciiTheme="minorHAnsi" w:hAnsiTheme="minorHAnsi" w:cstheme="minorHAnsi"/>
          <w:iCs/>
          <w:sz w:val="24"/>
          <w:szCs w:val="24"/>
        </w:rPr>
      </w:pPr>
      <w:r w:rsidRPr="00E90279">
        <w:rPr>
          <w:rFonts w:asciiTheme="minorHAnsi" w:hAnsiTheme="minorHAnsi" w:cstheme="minorHAnsi"/>
          <w:iCs/>
          <w:sz w:val="24"/>
          <w:szCs w:val="24"/>
        </w:rPr>
        <w:t xml:space="preserve">Zamówienie </w:t>
      </w:r>
      <w:r w:rsidR="001609D5" w:rsidRPr="00E90279">
        <w:rPr>
          <w:rFonts w:asciiTheme="minorHAnsi" w:hAnsiTheme="minorHAnsi" w:cstheme="minorHAnsi"/>
          <w:iCs/>
          <w:sz w:val="24"/>
          <w:szCs w:val="24"/>
        </w:rPr>
        <w:t>realizowan</w:t>
      </w:r>
      <w:r w:rsidRPr="00E90279">
        <w:rPr>
          <w:rFonts w:asciiTheme="minorHAnsi" w:hAnsiTheme="minorHAnsi" w:cstheme="minorHAnsi"/>
          <w:iCs/>
          <w:sz w:val="24"/>
          <w:szCs w:val="24"/>
        </w:rPr>
        <w:t>e</w:t>
      </w:r>
      <w:r w:rsidR="001609D5" w:rsidRPr="00E90279">
        <w:rPr>
          <w:rFonts w:asciiTheme="minorHAnsi" w:hAnsiTheme="minorHAnsi" w:cstheme="minorHAnsi"/>
          <w:iCs/>
          <w:sz w:val="24"/>
          <w:szCs w:val="24"/>
        </w:rPr>
        <w:t xml:space="preserve"> w ramach Narodowego Programu Zdrowia na lata 2021-2026:</w:t>
      </w:r>
      <w:r w:rsidR="001609D5" w:rsidRPr="00E90279">
        <w:rPr>
          <w:rFonts w:asciiTheme="minorHAnsi" w:hAnsiTheme="minorHAnsi" w:cstheme="minorHAnsi"/>
          <w:iCs/>
          <w:sz w:val="24"/>
          <w:szCs w:val="24"/>
        </w:rPr>
        <w:br/>
        <w:t>"Zadanie zdrowia publicznego w ramach Narodowego Programu Zdrowia na lata 2021-2026 w zakresie zadania nr 2 pn. Podejmowanie inicjatyw na rzecz profilaktyki chorób zawodowych i związanych z pracą, w tym ze służbą żołnierzy zawodowych i funkcjonariuszy oraz wzmocnienie zdrowia pracujących, Celu Operacyjnego nr 4: Zdrowie środowiskowe i choroby zakaźne".</w:t>
      </w:r>
    </w:p>
    <w:bookmarkEnd w:id="0"/>
    <w:p w14:paraId="08449B35" w14:textId="77777777" w:rsidR="001609D5" w:rsidRPr="00E90279" w:rsidRDefault="001609D5" w:rsidP="00A5750B">
      <w:pPr>
        <w:pBdr>
          <w:top w:val="single" w:sz="4" w:space="1" w:color="auto"/>
          <w:left w:val="single" w:sz="4" w:space="4" w:color="auto"/>
          <w:bottom w:val="single" w:sz="4" w:space="1" w:color="auto"/>
          <w:right w:val="single" w:sz="4" w:space="4" w:color="auto"/>
          <w:between w:val="single" w:sz="4" w:space="1" w:color="auto"/>
        </w:pBdr>
        <w:spacing w:before="240" w:after="0"/>
        <w:rPr>
          <w:rFonts w:asciiTheme="minorHAnsi" w:hAnsiTheme="minorHAnsi" w:cstheme="minorHAnsi"/>
          <w:b/>
          <w:caps/>
          <w:sz w:val="24"/>
          <w:szCs w:val="24"/>
        </w:rPr>
      </w:pPr>
      <w:r w:rsidRPr="00E90279">
        <w:rPr>
          <w:rFonts w:asciiTheme="minorHAnsi" w:hAnsiTheme="minorHAnsi" w:cstheme="minorHAnsi"/>
          <w:b/>
          <w:sz w:val="24"/>
          <w:szCs w:val="24"/>
        </w:rPr>
        <w:t xml:space="preserve">Rozdział 1. NAZWA I ADRES ZAMAWIAJĄCEGO ORAZ ADRES STRONY INTERNETOWEJ PROWADZONEGO POSTĘPOWANIA </w:t>
      </w:r>
    </w:p>
    <w:p w14:paraId="4B02F3A8" w14:textId="77777777" w:rsidR="001609D5" w:rsidRPr="00E90279" w:rsidRDefault="001609D5" w:rsidP="00E90279">
      <w:pPr>
        <w:numPr>
          <w:ilvl w:val="0"/>
          <w:numId w:val="3"/>
        </w:numPr>
        <w:suppressAutoHyphens/>
        <w:spacing w:after="0"/>
        <w:ind w:left="426" w:hanging="426"/>
        <w:jc w:val="both"/>
        <w:rPr>
          <w:rFonts w:asciiTheme="minorHAnsi" w:hAnsiTheme="minorHAnsi" w:cstheme="minorHAnsi"/>
          <w:sz w:val="24"/>
          <w:szCs w:val="24"/>
          <w:lang w:eastAsia="zh-CN"/>
        </w:rPr>
      </w:pPr>
      <w:r w:rsidRPr="00E90279">
        <w:rPr>
          <w:rFonts w:asciiTheme="minorHAnsi" w:hAnsiTheme="minorHAnsi" w:cstheme="minorHAnsi"/>
          <w:sz w:val="24"/>
          <w:szCs w:val="24"/>
          <w:lang w:eastAsia="zh-CN"/>
        </w:rPr>
        <w:t xml:space="preserve">Nazwa i adres Zamawiającego: </w:t>
      </w:r>
      <w:r w:rsidRPr="00E90279">
        <w:rPr>
          <w:rFonts w:asciiTheme="minorHAnsi" w:hAnsiTheme="minorHAnsi" w:cstheme="minorHAnsi"/>
          <w:b/>
          <w:iCs/>
          <w:sz w:val="24"/>
          <w:szCs w:val="24"/>
        </w:rPr>
        <w:t>Instytut Medycyny Wsi im. Witolda Chodźki</w:t>
      </w:r>
      <w:r w:rsidRPr="00E90279">
        <w:rPr>
          <w:rFonts w:asciiTheme="minorHAnsi" w:hAnsiTheme="minorHAnsi" w:cstheme="minorHAnsi"/>
          <w:sz w:val="24"/>
          <w:szCs w:val="24"/>
          <w:lang w:eastAsia="zh-CN"/>
        </w:rPr>
        <w:t xml:space="preserve"> </w:t>
      </w:r>
    </w:p>
    <w:p w14:paraId="4B4A3EBC" w14:textId="77777777" w:rsidR="001609D5" w:rsidRPr="00E90279" w:rsidRDefault="001609D5" w:rsidP="00E90279">
      <w:pPr>
        <w:suppressAutoHyphens/>
        <w:spacing w:after="0"/>
        <w:ind w:left="426"/>
        <w:jc w:val="both"/>
        <w:rPr>
          <w:rFonts w:asciiTheme="minorHAnsi" w:hAnsiTheme="minorHAnsi" w:cstheme="minorHAnsi"/>
          <w:sz w:val="24"/>
          <w:szCs w:val="24"/>
          <w:lang w:eastAsia="zh-CN"/>
        </w:rPr>
      </w:pPr>
      <w:r w:rsidRPr="00E90279">
        <w:rPr>
          <w:rFonts w:asciiTheme="minorHAnsi" w:hAnsiTheme="minorHAnsi" w:cstheme="minorHAnsi"/>
          <w:sz w:val="24"/>
          <w:szCs w:val="24"/>
          <w:lang w:eastAsia="zh-CN"/>
        </w:rPr>
        <w:t xml:space="preserve">ul. Kazimierza Jaczewskiego 2, 20-090 Lublin </w:t>
      </w:r>
    </w:p>
    <w:p w14:paraId="7A558FCE" w14:textId="77777777" w:rsidR="001609D5" w:rsidRPr="00E90279" w:rsidRDefault="001609D5" w:rsidP="00E90279">
      <w:pPr>
        <w:numPr>
          <w:ilvl w:val="0"/>
          <w:numId w:val="3"/>
        </w:numPr>
        <w:suppressAutoHyphens/>
        <w:spacing w:after="0"/>
        <w:ind w:left="426" w:hanging="426"/>
        <w:jc w:val="both"/>
        <w:rPr>
          <w:rFonts w:asciiTheme="minorHAnsi" w:hAnsiTheme="minorHAnsi" w:cstheme="minorHAnsi"/>
          <w:sz w:val="24"/>
          <w:szCs w:val="24"/>
          <w:lang w:eastAsia="zh-CN"/>
        </w:rPr>
      </w:pPr>
      <w:r w:rsidRPr="00E90279">
        <w:rPr>
          <w:rFonts w:asciiTheme="minorHAnsi" w:hAnsiTheme="minorHAnsi" w:cstheme="minorHAnsi"/>
          <w:sz w:val="24"/>
          <w:szCs w:val="24"/>
          <w:lang w:eastAsia="zh-CN"/>
        </w:rPr>
        <w:t xml:space="preserve">Adres strony internetowej: </w:t>
      </w:r>
      <w:r w:rsidRPr="00E90279">
        <w:rPr>
          <w:rFonts w:asciiTheme="minorHAnsi" w:hAnsiTheme="minorHAnsi" w:cstheme="minorHAnsi"/>
          <w:b/>
          <w:bCs/>
          <w:sz w:val="24"/>
          <w:szCs w:val="24"/>
          <w:lang w:eastAsia="zh-CN"/>
        </w:rPr>
        <w:t>http://www.imw.lublin.pl</w:t>
      </w:r>
    </w:p>
    <w:p w14:paraId="3F7AC60D" w14:textId="77777777" w:rsidR="001609D5" w:rsidRPr="00E90279" w:rsidRDefault="001609D5" w:rsidP="00E90279">
      <w:pPr>
        <w:numPr>
          <w:ilvl w:val="0"/>
          <w:numId w:val="3"/>
        </w:numPr>
        <w:suppressAutoHyphens/>
        <w:spacing w:after="0"/>
        <w:ind w:left="426" w:hanging="426"/>
        <w:jc w:val="both"/>
        <w:rPr>
          <w:rFonts w:asciiTheme="minorHAnsi" w:hAnsiTheme="minorHAnsi" w:cstheme="minorHAnsi"/>
          <w:sz w:val="24"/>
          <w:szCs w:val="24"/>
          <w:lang w:eastAsia="zh-CN"/>
        </w:rPr>
      </w:pPr>
      <w:r w:rsidRPr="00E90279">
        <w:rPr>
          <w:rFonts w:asciiTheme="minorHAnsi" w:hAnsiTheme="minorHAnsi" w:cstheme="minorHAnsi"/>
          <w:sz w:val="24"/>
          <w:szCs w:val="24"/>
          <w:lang w:eastAsia="zh-CN"/>
        </w:rPr>
        <w:t xml:space="preserve">NIP:  </w:t>
      </w:r>
      <w:r w:rsidRPr="00E90279">
        <w:rPr>
          <w:rFonts w:asciiTheme="minorHAnsi" w:hAnsiTheme="minorHAnsi" w:cstheme="minorHAnsi"/>
          <w:b/>
          <w:bCs/>
          <w:sz w:val="24"/>
          <w:szCs w:val="24"/>
          <w:lang w:eastAsia="zh-CN"/>
        </w:rPr>
        <w:t>712 010 37 81</w:t>
      </w:r>
      <w:r w:rsidRPr="00E90279">
        <w:rPr>
          <w:rFonts w:asciiTheme="minorHAnsi" w:hAnsiTheme="minorHAnsi" w:cstheme="minorHAnsi"/>
          <w:sz w:val="24"/>
          <w:szCs w:val="24"/>
          <w:lang w:eastAsia="zh-CN"/>
        </w:rPr>
        <w:t xml:space="preserve">  REGON: </w:t>
      </w:r>
      <w:r w:rsidRPr="00E90279">
        <w:rPr>
          <w:rFonts w:asciiTheme="minorHAnsi" w:hAnsiTheme="minorHAnsi" w:cstheme="minorHAnsi"/>
          <w:b/>
          <w:bCs/>
          <w:sz w:val="24"/>
          <w:szCs w:val="24"/>
          <w:lang w:eastAsia="zh-CN"/>
        </w:rPr>
        <w:t>000288521</w:t>
      </w:r>
    </w:p>
    <w:p w14:paraId="640CB012" w14:textId="77777777" w:rsidR="001609D5" w:rsidRPr="00E90279" w:rsidRDefault="001609D5" w:rsidP="00E90279">
      <w:pPr>
        <w:numPr>
          <w:ilvl w:val="0"/>
          <w:numId w:val="3"/>
        </w:numPr>
        <w:suppressAutoHyphens/>
        <w:spacing w:after="0"/>
        <w:ind w:left="426" w:hanging="426"/>
        <w:jc w:val="both"/>
        <w:rPr>
          <w:rFonts w:asciiTheme="minorHAnsi" w:hAnsiTheme="minorHAnsi" w:cstheme="minorHAnsi"/>
          <w:sz w:val="24"/>
          <w:szCs w:val="24"/>
          <w:lang w:eastAsia="zh-CN"/>
        </w:rPr>
      </w:pPr>
      <w:r w:rsidRPr="00E90279">
        <w:rPr>
          <w:rFonts w:asciiTheme="minorHAnsi" w:hAnsiTheme="minorHAnsi" w:cstheme="minorHAnsi"/>
          <w:sz w:val="24"/>
          <w:szCs w:val="24"/>
          <w:lang w:eastAsia="zh-CN"/>
        </w:rPr>
        <w:t>N</w:t>
      </w:r>
      <w:r w:rsidRPr="00E90279">
        <w:rPr>
          <w:rFonts w:asciiTheme="minorHAnsi" w:hAnsiTheme="minorHAnsi" w:cstheme="minorHAnsi"/>
          <w:sz w:val="24"/>
          <w:szCs w:val="24"/>
        </w:rPr>
        <w:t xml:space="preserve">r tel. </w:t>
      </w:r>
      <w:r w:rsidRPr="00E90279">
        <w:rPr>
          <w:rFonts w:asciiTheme="minorHAnsi" w:hAnsiTheme="minorHAnsi" w:cstheme="minorHAnsi"/>
          <w:b/>
          <w:bCs/>
          <w:sz w:val="24"/>
          <w:szCs w:val="24"/>
        </w:rPr>
        <w:t>+48 81 71 84 400,</w:t>
      </w:r>
      <w:r w:rsidRPr="00E90279">
        <w:rPr>
          <w:rFonts w:asciiTheme="minorHAnsi" w:hAnsiTheme="minorHAnsi" w:cstheme="minorHAnsi"/>
          <w:sz w:val="24"/>
          <w:szCs w:val="24"/>
        </w:rPr>
        <w:t xml:space="preserve"> nr faxu + 48 81 7478646</w:t>
      </w:r>
    </w:p>
    <w:p w14:paraId="55CB8A17" w14:textId="77777777" w:rsidR="001609D5" w:rsidRPr="00E90279" w:rsidRDefault="001609D5" w:rsidP="00E90279">
      <w:pPr>
        <w:numPr>
          <w:ilvl w:val="0"/>
          <w:numId w:val="3"/>
        </w:numPr>
        <w:suppressAutoHyphens/>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adres poczty elektronicznej: </w:t>
      </w:r>
      <w:r w:rsidRPr="00E90279">
        <w:rPr>
          <w:rFonts w:asciiTheme="minorHAnsi" w:hAnsiTheme="minorHAnsi" w:cstheme="minorHAnsi"/>
          <w:b/>
          <w:bCs/>
          <w:sz w:val="24"/>
          <w:szCs w:val="24"/>
        </w:rPr>
        <w:t xml:space="preserve">zamowieniapubliczne@imw.lublin.pl </w:t>
      </w:r>
    </w:p>
    <w:tbl>
      <w:tblPr>
        <w:tblW w:w="0" w:type="auto"/>
        <w:tblCellSpacing w:w="15" w:type="dxa"/>
        <w:shd w:val="clear" w:color="auto" w:fill="FFFFFF"/>
        <w:tblLook w:val="04A0" w:firstRow="1" w:lastRow="0" w:firstColumn="1" w:lastColumn="0" w:noHBand="0" w:noVBand="1"/>
      </w:tblPr>
      <w:tblGrid>
        <w:gridCol w:w="9072"/>
      </w:tblGrid>
      <w:tr w:rsidR="001609D5" w:rsidRPr="00E90279" w14:paraId="67D2C699" w14:textId="77777777" w:rsidTr="00D02E56">
        <w:trPr>
          <w:trHeight w:val="664"/>
          <w:tblCellSpacing w:w="15" w:type="dxa"/>
        </w:trPr>
        <w:tc>
          <w:tcPr>
            <w:tcW w:w="0" w:type="auto"/>
            <w:shd w:val="clear" w:color="auto" w:fill="FFFFFF"/>
            <w:tcMar>
              <w:top w:w="15" w:type="dxa"/>
              <w:left w:w="15" w:type="dxa"/>
              <w:bottom w:w="15" w:type="dxa"/>
              <w:right w:w="15" w:type="dxa"/>
            </w:tcMar>
            <w:vAlign w:val="center"/>
          </w:tcPr>
          <w:p w14:paraId="73218406" w14:textId="1BBB6865" w:rsidR="001609D5" w:rsidRPr="00E90279" w:rsidRDefault="001609D5" w:rsidP="00E90279">
            <w:pPr>
              <w:suppressAutoHyphens/>
              <w:spacing w:after="0"/>
              <w:jc w:val="both"/>
              <w:rPr>
                <w:rFonts w:asciiTheme="minorHAnsi" w:hAnsiTheme="minorHAnsi" w:cstheme="minorHAnsi"/>
                <w:b/>
                <w:bCs/>
                <w:sz w:val="24"/>
                <w:szCs w:val="24"/>
              </w:rPr>
            </w:pPr>
            <w:r w:rsidRPr="00E90279">
              <w:rPr>
                <w:rFonts w:asciiTheme="minorHAnsi" w:hAnsiTheme="minorHAnsi" w:cstheme="minorHAnsi"/>
                <w:sz w:val="24"/>
                <w:szCs w:val="24"/>
              </w:rPr>
              <w:t>Adres strony internetowej prowadzonego postępowania,</w:t>
            </w:r>
            <w:r w:rsidRPr="00E90279">
              <w:rPr>
                <w:rFonts w:asciiTheme="minorHAnsi" w:hAnsiTheme="minorHAnsi" w:cstheme="minorHAnsi"/>
                <w:bCs/>
                <w:sz w:val="24"/>
                <w:szCs w:val="24"/>
              </w:rPr>
              <w:t xml:space="preserve"> na której udostępniane będą zmiany i wyjaśnienia treści SWZ oraz inne dokumenty zamówienia bezpośrednio związane z postępowaniem o </w:t>
            </w:r>
            <w:r w:rsidRPr="00A5750B">
              <w:rPr>
                <w:rFonts w:asciiTheme="minorHAnsi" w:hAnsiTheme="minorHAnsi" w:cstheme="minorHAnsi"/>
                <w:bCs/>
                <w:sz w:val="24"/>
                <w:szCs w:val="24"/>
              </w:rPr>
              <w:t>udzielenie zamówienia (link prowadzący bezpośrednio do widoku postępowania na Platformie e-Zamówienia):</w:t>
            </w:r>
          </w:p>
        </w:tc>
      </w:tr>
      <w:tr w:rsidR="001609D5" w:rsidRPr="00E90279" w14:paraId="26200A8F" w14:textId="77777777" w:rsidTr="00D02E56">
        <w:trPr>
          <w:tblCellSpacing w:w="15" w:type="dxa"/>
        </w:trPr>
        <w:tc>
          <w:tcPr>
            <w:tcW w:w="0" w:type="auto"/>
            <w:shd w:val="clear" w:color="auto" w:fill="FFFFFF"/>
            <w:tcMar>
              <w:top w:w="15" w:type="dxa"/>
              <w:left w:w="15" w:type="dxa"/>
              <w:bottom w:w="15" w:type="dxa"/>
              <w:right w:w="15" w:type="dxa"/>
            </w:tcMar>
            <w:vAlign w:val="center"/>
          </w:tcPr>
          <w:p w14:paraId="0C62849A" w14:textId="2CD37A90" w:rsidR="001609D5" w:rsidRDefault="00751500" w:rsidP="00D02E56">
            <w:pPr>
              <w:spacing w:after="0"/>
              <w:jc w:val="both"/>
              <w:rPr>
                <w:rFonts w:asciiTheme="minorHAnsi" w:hAnsiTheme="minorHAnsi" w:cstheme="minorHAnsi"/>
                <w:b/>
                <w:bCs/>
                <w:sz w:val="24"/>
                <w:szCs w:val="24"/>
              </w:rPr>
            </w:pPr>
            <w:hyperlink r:id="rId8" w:history="1">
              <w:r w:rsidRPr="00947D4E">
                <w:rPr>
                  <w:rStyle w:val="Hipercze"/>
                  <w:rFonts w:asciiTheme="minorHAnsi" w:hAnsiTheme="minorHAnsi" w:cstheme="minorHAnsi"/>
                  <w:b/>
                  <w:bCs/>
                  <w:sz w:val="24"/>
                  <w:szCs w:val="24"/>
                </w:rPr>
                <w:t>https://ezamowienia.gov.pl/mp-client/search/list/ocds-148610-e160a37e-f6fa-4032-b6f8-7700e7715479</w:t>
              </w:r>
            </w:hyperlink>
          </w:p>
          <w:p w14:paraId="1C19D57E" w14:textId="607AAC88" w:rsidR="00751500" w:rsidRPr="00E90279" w:rsidRDefault="00751500" w:rsidP="00D02E56">
            <w:pPr>
              <w:spacing w:after="0"/>
              <w:jc w:val="both"/>
              <w:rPr>
                <w:rFonts w:asciiTheme="minorHAnsi" w:hAnsiTheme="minorHAnsi" w:cstheme="minorHAnsi"/>
                <w:b/>
                <w:bCs/>
                <w:sz w:val="24"/>
                <w:szCs w:val="24"/>
              </w:rPr>
            </w:pPr>
          </w:p>
        </w:tc>
      </w:tr>
    </w:tbl>
    <w:p w14:paraId="3641C3E0" w14:textId="77777777" w:rsidR="001609D5" w:rsidRPr="00A5750B" w:rsidRDefault="001609D5" w:rsidP="00E90279">
      <w:pPr>
        <w:suppressAutoHyphens/>
        <w:spacing w:after="0"/>
        <w:jc w:val="both"/>
        <w:rPr>
          <w:rFonts w:asciiTheme="minorHAnsi" w:hAnsiTheme="minorHAnsi" w:cstheme="minorHAnsi"/>
          <w:sz w:val="24"/>
          <w:szCs w:val="24"/>
        </w:rPr>
      </w:pPr>
      <w:r w:rsidRPr="00A5750B">
        <w:rPr>
          <w:rFonts w:asciiTheme="minorHAnsi" w:hAnsiTheme="minorHAnsi" w:cstheme="minorHAnsi"/>
          <w:sz w:val="24"/>
          <w:szCs w:val="24"/>
        </w:rPr>
        <w:t>Postępowanie można wyszukać również ze strony głównej Platformy e-Zamówienia (przycisk „Przeglądaj postępowania/konkursy”).</w:t>
      </w:r>
    </w:p>
    <w:p w14:paraId="1D6342C1" w14:textId="77777777" w:rsidR="00751500" w:rsidRPr="00751500" w:rsidRDefault="001609D5" w:rsidP="00E90279">
      <w:pPr>
        <w:numPr>
          <w:ilvl w:val="0"/>
          <w:numId w:val="3"/>
        </w:numPr>
        <w:suppressAutoHyphens/>
        <w:spacing w:after="0"/>
        <w:ind w:left="426" w:right="-284" w:hanging="426"/>
        <w:jc w:val="both"/>
        <w:rPr>
          <w:rFonts w:asciiTheme="minorHAnsi" w:hAnsiTheme="minorHAnsi" w:cstheme="minorHAnsi"/>
          <w:color w:val="0000FF"/>
          <w:sz w:val="24"/>
          <w:szCs w:val="24"/>
          <w:u w:val="single"/>
        </w:rPr>
      </w:pPr>
      <w:r w:rsidRPr="00E90279">
        <w:rPr>
          <w:rFonts w:asciiTheme="minorHAnsi" w:hAnsiTheme="minorHAnsi" w:cstheme="minorHAnsi"/>
          <w:sz w:val="24"/>
          <w:szCs w:val="24"/>
        </w:rPr>
        <w:t>Identyfikator (ID) postępowania na Platformie e-Zamówienia:</w:t>
      </w:r>
      <w:r w:rsidRPr="00E603BF">
        <w:rPr>
          <w:rFonts w:asciiTheme="minorHAnsi" w:hAnsiTheme="minorHAnsi" w:cstheme="minorHAnsi"/>
          <w:b/>
          <w:bCs/>
          <w:sz w:val="24"/>
          <w:szCs w:val="24"/>
          <w:highlight w:val="yellow"/>
          <w:shd w:val="clear" w:color="auto" w:fill="FFFFFF"/>
        </w:rPr>
        <w:t xml:space="preserve"> </w:t>
      </w:r>
    </w:p>
    <w:p w14:paraId="01B7F1CE" w14:textId="67AAC563" w:rsidR="001609D5" w:rsidRPr="00E603BF" w:rsidRDefault="00751500" w:rsidP="00751500">
      <w:pPr>
        <w:suppressAutoHyphens/>
        <w:spacing w:after="0"/>
        <w:ind w:left="426" w:right="-284"/>
        <w:jc w:val="both"/>
        <w:rPr>
          <w:rFonts w:asciiTheme="minorHAnsi" w:hAnsiTheme="minorHAnsi" w:cstheme="minorHAnsi"/>
          <w:color w:val="0000FF"/>
          <w:sz w:val="24"/>
          <w:szCs w:val="24"/>
          <w:u w:val="single"/>
        </w:rPr>
      </w:pPr>
      <w:r w:rsidRPr="00751500">
        <w:rPr>
          <w:rFonts w:asciiTheme="minorHAnsi" w:hAnsiTheme="minorHAnsi" w:cstheme="minorHAnsi"/>
          <w:b/>
          <w:bCs/>
          <w:sz w:val="24"/>
          <w:szCs w:val="24"/>
          <w:shd w:val="clear" w:color="auto" w:fill="FFFFFF"/>
        </w:rPr>
        <w:t>ocds-148610-e160a37e-f6fa-4032-b6f8-7700e7715479</w:t>
      </w:r>
    </w:p>
    <w:p w14:paraId="08C415F3" w14:textId="77777777" w:rsidR="001609D5" w:rsidRPr="00E90279" w:rsidRDefault="001609D5" w:rsidP="00E90279">
      <w:pPr>
        <w:numPr>
          <w:ilvl w:val="0"/>
          <w:numId w:val="3"/>
        </w:numPr>
        <w:spacing w:after="0"/>
        <w:ind w:left="426" w:right="-284" w:hanging="426"/>
        <w:jc w:val="both"/>
        <w:rPr>
          <w:rFonts w:asciiTheme="minorHAnsi" w:hAnsiTheme="minorHAnsi" w:cstheme="minorHAnsi"/>
          <w:color w:val="0000FF"/>
          <w:sz w:val="24"/>
          <w:szCs w:val="24"/>
          <w:u w:val="single"/>
        </w:rPr>
      </w:pPr>
      <w:r w:rsidRPr="00E90279">
        <w:rPr>
          <w:rFonts w:asciiTheme="minorHAnsi" w:hAnsiTheme="minorHAnsi" w:cstheme="minorHAnsi"/>
          <w:bCs/>
          <w:sz w:val="24"/>
          <w:szCs w:val="24"/>
        </w:rPr>
        <w:t xml:space="preserve">Adres strony internetowej Zamawiającego </w:t>
      </w:r>
      <w:hyperlink r:id="rId9" w:history="1">
        <w:r w:rsidRPr="00E90279">
          <w:rPr>
            <w:rFonts w:asciiTheme="minorHAnsi" w:hAnsiTheme="minorHAnsi" w:cstheme="minorHAnsi"/>
            <w:b/>
            <w:bCs/>
            <w:color w:val="0000FF"/>
            <w:kern w:val="2"/>
            <w:sz w:val="24"/>
            <w:szCs w:val="24"/>
            <w:u w:val="single"/>
            <w:lang w:eastAsia="zh-CN"/>
          </w:rPr>
          <w:t>http://bip.imw.lublin.pl/</w:t>
        </w:r>
        <w:r w:rsidRPr="00E90279">
          <w:rPr>
            <w:rFonts w:asciiTheme="minorHAnsi" w:hAnsiTheme="minorHAnsi" w:cstheme="minorHAnsi"/>
            <w:color w:val="0000FF"/>
            <w:sz w:val="24"/>
            <w:szCs w:val="24"/>
            <w:u w:val="single"/>
          </w:rPr>
          <w:t xml:space="preserve"> </w:t>
        </w:r>
      </w:hyperlink>
    </w:p>
    <w:p w14:paraId="658AC1E7" w14:textId="77777777" w:rsidR="001609D5" w:rsidRPr="00E90279" w:rsidRDefault="001609D5" w:rsidP="00E90279">
      <w:pPr>
        <w:numPr>
          <w:ilvl w:val="0"/>
          <w:numId w:val="3"/>
        </w:numPr>
        <w:spacing w:after="0"/>
        <w:ind w:left="426" w:right="-284" w:hanging="426"/>
        <w:jc w:val="both"/>
        <w:rPr>
          <w:rFonts w:asciiTheme="minorHAnsi" w:hAnsiTheme="minorHAnsi" w:cstheme="minorHAnsi"/>
          <w:sz w:val="24"/>
          <w:szCs w:val="24"/>
        </w:rPr>
      </w:pPr>
      <w:r w:rsidRPr="00E90279">
        <w:rPr>
          <w:rFonts w:asciiTheme="minorHAnsi" w:eastAsia="SimSun" w:hAnsiTheme="minorHAnsi" w:cstheme="minorHAnsi"/>
          <w:kern w:val="2"/>
          <w:sz w:val="24"/>
          <w:szCs w:val="24"/>
          <w:lang w:eastAsia="zh-CN" w:bidi="hi-IN"/>
        </w:rPr>
        <w:t>W postępowaniu o udzielenie zamówienia publicznego komunikacja</w:t>
      </w:r>
      <w:r w:rsidRPr="00E90279">
        <w:rPr>
          <w:rFonts w:asciiTheme="minorHAnsi" w:hAnsiTheme="minorHAnsi" w:cstheme="minorHAnsi"/>
          <w:bCs/>
          <w:sz w:val="24"/>
          <w:szCs w:val="24"/>
        </w:rPr>
        <w:t>, w tym składanie ofert, wymiana informacji oraz przekazywanie dokumentów lub oświadczeń między Zamawiającym a Wykonawcami,</w:t>
      </w:r>
      <w:r w:rsidRPr="00E90279">
        <w:rPr>
          <w:rFonts w:asciiTheme="minorHAnsi" w:eastAsia="SimSun" w:hAnsiTheme="minorHAnsi" w:cstheme="minorHAnsi"/>
          <w:kern w:val="2"/>
          <w:sz w:val="24"/>
          <w:szCs w:val="24"/>
          <w:lang w:eastAsia="zh-CN" w:bidi="hi-IN"/>
        </w:rPr>
        <w:t xml:space="preserve"> odbywa się przy użyciu Platformy e-Zamówienia, która jest dostępna pod adresem https://ezamowienia.gov.pl.</w:t>
      </w:r>
    </w:p>
    <w:p w14:paraId="173D955A" w14:textId="77777777" w:rsidR="001609D5" w:rsidRPr="00E90279" w:rsidRDefault="001609D5" w:rsidP="00E90279">
      <w:pPr>
        <w:numPr>
          <w:ilvl w:val="0"/>
          <w:numId w:val="3"/>
        </w:numPr>
        <w:suppressAutoHyphens/>
        <w:spacing w:after="0"/>
        <w:ind w:left="426" w:hanging="426"/>
        <w:jc w:val="both"/>
        <w:rPr>
          <w:rFonts w:asciiTheme="minorHAnsi" w:hAnsiTheme="minorHAnsi" w:cstheme="minorHAnsi"/>
          <w:sz w:val="24"/>
          <w:szCs w:val="24"/>
        </w:rPr>
      </w:pPr>
      <w:r w:rsidRPr="00E90279">
        <w:rPr>
          <w:rFonts w:asciiTheme="minorHAnsi" w:hAnsiTheme="minorHAnsi" w:cstheme="minorHAnsi"/>
          <w:bCs/>
          <w:sz w:val="24"/>
          <w:szCs w:val="24"/>
        </w:rPr>
        <w:t>Słownik:</w:t>
      </w:r>
    </w:p>
    <w:p w14:paraId="30974B1A" w14:textId="7777777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t>Użyte w niniejszej SWZ (oraz w załącznikach) terminy mają następujące znaczenie:</w:t>
      </w:r>
    </w:p>
    <w:p w14:paraId="37290122" w14:textId="7777777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lastRenderedPageBreak/>
        <w:t xml:space="preserve">„ustawa” – ustawa z dnia 11 września 2019 r. – Prawo zamówień publicznych, </w:t>
      </w:r>
      <w:r w:rsidRPr="00E90279">
        <w:rPr>
          <w:rFonts w:asciiTheme="minorHAnsi" w:hAnsiTheme="minorHAnsi" w:cstheme="minorHAnsi"/>
          <w:sz w:val="24"/>
          <w:szCs w:val="24"/>
        </w:rPr>
        <w:t>zwana dalej także „Pzp” lub „ustawa Pzp”</w:t>
      </w:r>
      <w:r w:rsidRPr="00E90279">
        <w:rPr>
          <w:rFonts w:asciiTheme="minorHAnsi" w:hAnsiTheme="minorHAnsi" w:cstheme="minorHAnsi"/>
          <w:bCs/>
          <w:sz w:val="24"/>
          <w:szCs w:val="24"/>
        </w:rPr>
        <w:t>,</w:t>
      </w:r>
    </w:p>
    <w:p w14:paraId="3B1D4347" w14:textId="7777777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t>„SWZ” – niniejsza Specyfikacja Warunków Zamówienia,</w:t>
      </w:r>
    </w:p>
    <w:p w14:paraId="6CAAD108" w14:textId="00DBD2F1"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t xml:space="preserve"> „zamówienie”</w:t>
      </w:r>
      <w:r w:rsidR="00E90279" w:rsidRPr="00E90279">
        <w:rPr>
          <w:rFonts w:asciiTheme="minorHAnsi" w:hAnsiTheme="minorHAnsi" w:cstheme="minorHAnsi"/>
          <w:bCs/>
          <w:sz w:val="24"/>
          <w:szCs w:val="24"/>
        </w:rPr>
        <w:t xml:space="preserve"> </w:t>
      </w:r>
      <w:r w:rsidRPr="00E90279">
        <w:rPr>
          <w:rFonts w:asciiTheme="minorHAnsi" w:hAnsiTheme="minorHAnsi" w:cstheme="minorHAnsi"/>
          <w:bCs/>
          <w:sz w:val="24"/>
          <w:szCs w:val="24"/>
        </w:rPr>
        <w:t>– zamówienie publiczne będące przedmiotem niniejszego postępowania,</w:t>
      </w:r>
    </w:p>
    <w:p w14:paraId="702222BA" w14:textId="7777777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t>„postępowanie” – postępowanie o udzielenie zamówienia publicznego, którego dotyczy niniejsza SWZ,</w:t>
      </w:r>
    </w:p>
    <w:p w14:paraId="689B3F77" w14:textId="7777777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t>„Zamawiający” –</w:t>
      </w:r>
      <w:r w:rsidRPr="00E90279">
        <w:rPr>
          <w:rFonts w:asciiTheme="minorHAnsi" w:hAnsiTheme="minorHAnsi" w:cstheme="minorHAnsi"/>
          <w:sz w:val="24"/>
          <w:szCs w:val="24"/>
        </w:rPr>
        <w:t xml:space="preserve"> </w:t>
      </w:r>
      <w:r w:rsidRPr="00E90279">
        <w:rPr>
          <w:rFonts w:asciiTheme="minorHAnsi" w:hAnsiTheme="minorHAnsi" w:cstheme="minorHAnsi"/>
          <w:bCs/>
          <w:sz w:val="24"/>
          <w:szCs w:val="24"/>
        </w:rPr>
        <w:t>Instytut Medycyny Wsi im. Witolda Chodźki w Lublinie,</w:t>
      </w:r>
    </w:p>
    <w:p w14:paraId="26DEA8D9" w14:textId="7777777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t xml:space="preserve">„Wykonawca” – </w:t>
      </w:r>
      <w:r w:rsidRPr="00E90279">
        <w:rPr>
          <w:rFonts w:asciiTheme="minorHAnsi" w:hAnsiTheme="minorHAnsi" w:cstheme="minorHAnsi"/>
          <w:sz w:val="24"/>
          <w:szCs w:val="24"/>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E90279">
        <w:rPr>
          <w:rFonts w:asciiTheme="minorHAnsi" w:hAnsiTheme="minorHAnsi" w:cstheme="minorHAnsi"/>
          <w:bCs/>
          <w:sz w:val="24"/>
          <w:szCs w:val="24"/>
        </w:rPr>
        <w:t>,</w:t>
      </w:r>
    </w:p>
    <w:p w14:paraId="470066E5" w14:textId="7777777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hAnsiTheme="minorHAnsi" w:cstheme="minorHAnsi"/>
          <w:bCs/>
          <w:sz w:val="24"/>
          <w:szCs w:val="24"/>
        </w:rPr>
        <w:t>„RODO”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757845C4" w14:textId="53C34E37" w:rsidR="001609D5" w:rsidRPr="00E90279" w:rsidRDefault="001609D5" w:rsidP="00E90279">
      <w:pPr>
        <w:numPr>
          <w:ilvl w:val="0"/>
          <w:numId w:val="4"/>
        </w:numPr>
        <w:spacing w:after="0"/>
        <w:ind w:left="851" w:hanging="425"/>
        <w:jc w:val="both"/>
        <w:rPr>
          <w:rFonts w:asciiTheme="minorHAnsi" w:hAnsiTheme="minorHAnsi" w:cstheme="minorHAnsi"/>
          <w:bCs/>
          <w:sz w:val="24"/>
          <w:szCs w:val="24"/>
        </w:rPr>
      </w:pPr>
      <w:r w:rsidRPr="00E90279">
        <w:rPr>
          <w:rFonts w:asciiTheme="minorHAnsi" w:eastAsia="SimSun" w:hAnsiTheme="minorHAnsi" w:cstheme="minorHAnsi"/>
          <w:kern w:val="2"/>
          <w:sz w:val="24"/>
          <w:szCs w:val="24"/>
          <w:lang w:eastAsia="zh-CN" w:bidi="hi-IN"/>
        </w:rPr>
        <w:t xml:space="preserve">Platforma e-zamówienia </w:t>
      </w:r>
      <w:hyperlink r:id="rId10" w:history="1">
        <w:r w:rsidRPr="00E90279">
          <w:rPr>
            <w:rFonts w:asciiTheme="minorHAnsi" w:eastAsia="SimSun" w:hAnsiTheme="minorHAnsi" w:cstheme="minorHAnsi"/>
            <w:color w:val="0000FF"/>
            <w:kern w:val="2"/>
            <w:sz w:val="24"/>
            <w:szCs w:val="24"/>
            <w:u w:val="single"/>
            <w:lang w:eastAsia="zh-CN" w:bidi="hi-IN"/>
          </w:rPr>
          <w:t>https://ezamowienia.gov.pl</w:t>
        </w:r>
      </w:hyperlink>
      <w:r w:rsidRPr="00E90279">
        <w:rPr>
          <w:rFonts w:asciiTheme="minorHAnsi" w:hAnsiTheme="minorHAnsi" w:cstheme="minorHAnsi"/>
          <w:bCs/>
          <w:color w:val="FF0000"/>
          <w:sz w:val="24"/>
          <w:szCs w:val="24"/>
        </w:rPr>
        <w:t xml:space="preserve"> </w:t>
      </w:r>
      <w:r w:rsidRPr="00E90279">
        <w:rPr>
          <w:rFonts w:asciiTheme="minorHAnsi" w:eastAsia="SimSun" w:hAnsiTheme="minorHAnsi" w:cstheme="minorHAnsi"/>
          <w:bCs/>
          <w:kern w:val="2"/>
          <w:sz w:val="24"/>
          <w:szCs w:val="24"/>
          <w:lang w:eastAsia="zh-CN" w:bidi="hi-IN"/>
        </w:rPr>
        <w:t>środek komunikacji elektronicznej służący do składania ofert oraz komunikacji elektronicznej między Zamawiającym i Wykonawcami.</w:t>
      </w:r>
    </w:p>
    <w:p w14:paraId="430E8D91" w14:textId="37A14A4D" w:rsidR="001609D5" w:rsidRPr="00A5750B" w:rsidRDefault="001609D5" w:rsidP="00A5750B">
      <w:pPr>
        <w:numPr>
          <w:ilvl w:val="0"/>
          <w:numId w:val="3"/>
        </w:numPr>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Wykonawca powinien dokładnie zapoznać się z niniejszą SWZ i złożyć ofertę zgodnie z jej wymaganiami.</w:t>
      </w:r>
    </w:p>
    <w:p w14:paraId="2059DB3B" w14:textId="77777777" w:rsidR="001609D5" w:rsidRPr="00E90279" w:rsidRDefault="001609D5" w:rsidP="00A5750B">
      <w:pPr>
        <w:pBdr>
          <w:top w:val="single" w:sz="4" w:space="1" w:color="auto"/>
          <w:left w:val="single" w:sz="4" w:space="4" w:color="auto"/>
          <w:bottom w:val="single" w:sz="4" w:space="1" w:color="auto"/>
          <w:right w:val="single" w:sz="4" w:space="4" w:color="auto"/>
          <w:between w:val="single" w:sz="4" w:space="1" w:color="auto"/>
        </w:pBdr>
        <w:spacing w:before="240" w:after="0"/>
        <w:rPr>
          <w:rFonts w:asciiTheme="minorHAnsi" w:hAnsiTheme="minorHAnsi" w:cstheme="minorHAnsi"/>
          <w:b/>
          <w:sz w:val="24"/>
          <w:szCs w:val="24"/>
        </w:rPr>
      </w:pPr>
      <w:r w:rsidRPr="00E90279">
        <w:rPr>
          <w:rFonts w:asciiTheme="minorHAnsi" w:hAnsiTheme="minorHAnsi" w:cstheme="minorHAnsi"/>
          <w:b/>
          <w:sz w:val="24"/>
          <w:szCs w:val="24"/>
        </w:rPr>
        <w:t>Rozdział 2. TRYB UDZIELENIA ZAMÓWIENIA/INFORMACJE OGÓLNE</w:t>
      </w:r>
    </w:p>
    <w:p w14:paraId="323C1AF6" w14:textId="3C220C75" w:rsidR="001609D5" w:rsidRPr="00E90279" w:rsidRDefault="001609D5" w:rsidP="00E90279">
      <w:pPr>
        <w:numPr>
          <w:ilvl w:val="0"/>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Postępowanie o udzielenie zamówienia publicznego prowadzone jest w trybie podstawowym na podstawie art. 275 pkt 1 ustawy z dnia 11 września 2019 r. - Prawo zamówień publicznych (zwanej dalej także „Pzp”, „ustawa Pzp”) oraz aktów wykonawczych wydanych na jej podstawie, w szczególności:</w:t>
      </w:r>
    </w:p>
    <w:p w14:paraId="46E30F81" w14:textId="77777777" w:rsidR="001609D5" w:rsidRPr="00E90279" w:rsidRDefault="001609D5" w:rsidP="00E90279">
      <w:pPr>
        <w:numPr>
          <w:ilvl w:val="0"/>
          <w:numId w:val="6"/>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Rozporządzenie Ministra Rozwoju, Pracy i Technologii z dnia 23 grudnia 2020 r. w sprawie podmiotowych środków dowodowych oraz innych dokumentów lub oświadczeń, jakich może żądać zamawiający od wykonawcy, zwane dalej Rozporządzeniem dot. podmiotowych środków dowodowych;</w:t>
      </w:r>
    </w:p>
    <w:p w14:paraId="0FD6B44A" w14:textId="0144C9BC" w:rsidR="001609D5" w:rsidRPr="00E90279" w:rsidRDefault="001609D5" w:rsidP="00E90279">
      <w:pPr>
        <w:numPr>
          <w:ilvl w:val="0"/>
          <w:numId w:val="6"/>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 xml:space="preserve">Rozporządzenie Prezesa Rady Ministrów z dnia 30 grudnia 2020 r. w sprawie sposobu sporządzania i przekazywania informacji oraz wymagań technicznych dla dokumentów elektronicznych oraz środków komunikacji elektronicznej w </w:t>
      </w:r>
      <w:r w:rsidR="00E90279">
        <w:rPr>
          <w:rFonts w:asciiTheme="minorHAnsi" w:hAnsiTheme="minorHAnsi" w:cstheme="minorHAnsi"/>
          <w:sz w:val="24"/>
          <w:szCs w:val="24"/>
        </w:rPr>
        <w:t>p</w:t>
      </w:r>
      <w:r w:rsidRPr="00E90279">
        <w:rPr>
          <w:rFonts w:asciiTheme="minorHAnsi" w:hAnsiTheme="minorHAnsi" w:cstheme="minorHAnsi"/>
          <w:sz w:val="24"/>
          <w:szCs w:val="24"/>
        </w:rPr>
        <w:t>ostępowaniu o udzielenie zamówienia publicznego lub konkursie, zwane dalej Rozporządzeniem dot. środków komunikacji elektronicznej.</w:t>
      </w:r>
    </w:p>
    <w:p w14:paraId="3ACF27FE" w14:textId="77777777" w:rsidR="001609D5" w:rsidRPr="00E90279" w:rsidRDefault="001609D5" w:rsidP="00E90279">
      <w:pPr>
        <w:numPr>
          <w:ilvl w:val="0"/>
          <w:numId w:val="6"/>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 xml:space="preserve">Jako podstawowy dokument do sporządzenia Oferty należy traktować niniejszą SWZ (Specyfikację Warunków Zamówienia) wraz ze wszystkimi dokumentami </w:t>
      </w:r>
      <w:r w:rsidRPr="00E90279">
        <w:rPr>
          <w:rFonts w:asciiTheme="minorHAnsi" w:hAnsiTheme="minorHAnsi" w:cstheme="minorHAnsi"/>
          <w:sz w:val="24"/>
          <w:szCs w:val="24"/>
        </w:rPr>
        <w:lastRenderedPageBreak/>
        <w:t>zamieszczonymi na stronie internetowej Zamawiającego, w tym ewentualnymi Informacjami dla Wykonawców</w:t>
      </w:r>
    </w:p>
    <w:p w14:paraId="383DFC16" w14:textId="77777777" w:rsidR="001609D5" w:rsidRPr="00E90279" w:rsidRDefault="001609D5" w:rsidP="00E90279">
      <w:pPr>
        <w:numPr>
          <w:ilvl w:val="0"/>
          <w:numId w:val="5"/>
        </w:num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Zamawiający nie przewiduje wyboru najkorzystniejszej oferty z możliwością prowadzenia negocjacji.</w:t>
      </w:r>
    </w:p>
    <w:p w14:paraId="3CFCB667" w14:textId="77777777" w:rsidR="001609D5" w:rsidRPr="00E90279" w:rsidRDefault="001609D5" w:rsidP="00E90279">
      <w:pPr>
        <w:numPr>
          <w:ilvl w:val="0"/>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dopuszcza składania ofert wariantowych.</w:t>
      </w:r>
    </w:p>
    <w:p w14:paraId="45EE6229" w14:textId="77777777" w:rsidR="001609D5" w:rsidRPr="00E90279" w:rsidRDefault="001609D5" w:rsidP="00E90279">
      <w:pPr>
        <w:numPr>
          <w:ilvl w:val="0"/>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przewiduje wymagania w zakresie zatrudniania osób, o których mowa w art. 95 ust. 1 ustawy Pzp.</w:t>
      </w:r>
    </w:p>
    <w:p w14:paraId="6538A971" w14:textId="77777777" w:rsidR="001609D5" w:rsidRPr="00E90279" w:rsidRDefault="001609D5" w:rsidP="00E90279">
      <w:pPr>
        <w:numPr>
          <w:ilvl w:val="0"/>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przewiduje dodatkowych wymagań w zakresie zatrudniania osób, o których mowa w art. 96 ust. 2 pkt 2 ustawy Pzp.</w:t>
      </w:r>
    </w:p>
    <w:p w14:paraId="49C93921" w14:textId="77777777" w:rsidR="001609D5" w:rsidRPr="00E90279" w:rsidRDefault="001609D5" w:rsidP="00E90279">
      <w:pPr>
        <w:numPr>
          <w:ilvl w:val="0"/>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zastrzega możliwości ubiegania się o udzielenie zamówienia wyłącznie przez wykonawców, o których mowa w art. 94 ustawy Pzp.</w:t>
      </w:r>
    </w:p>
    <w:p w14:paraId="47A1821A" w14:textId="77777777" w:rsidR="001609D5" w:rsidRPr="00E90279" w:rsidRDefault="001609D5" w:rsidP="00E90279">
      <w:pPr>
        <w:numPr>
          <w:ilvl w:val="0"/>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przewiduje zamówień, o których mowa w art. 214 ust. 1 pkt 7 i 8 ustawy Pzp.</w:t>
      </w:r>
    </w:p>
    <w:p w14:paraId="1A08F47E" w14:textId="77777777" w:rsidR="001609D5" w:rsidRPr="00E90279" w:rsidRDefault="001609D5" w:rsidP="00E90279">
      <w:pPr>
        <w:numPr>
          <w:ilvl w:val="0"/>
          <w:numId w:val="5"/>
        </w:numPr>
        <w:spacing w:after="0"/>
        <w:ind w:left="426" w:hanging="426"/>
        <w:contextualSpacing/>
        <w:jc w:val="both"/>
        <w:rPr>
          <w:rFonts w:asciiTheme="minorHAnsi" w:hAnsiTheme="minorHAnsi" w:cstheme="minorHAnsi"/>
          <w:sz w:val="24"/>
          <w:szCs w:val="24"/>
        </w:rPr>
      </w:pPr>
      <w:r w:rsidRPr="00E90279">
        <w:rPr>
          <w:rFonts w:asciiTheme="minorHAnsi" w:hAnsiTheme="minorHAnsi" w:cstheme="minorHAnsi"/>
          <w:sz w:val="24"/>
          <w:szCs w:val="24"/>
        </w:rPr>
        <w:t>Zamawiający nie przewiduje przeprowadzenia przez wykonawcę wizji lokalnej lub sprawdzenia przez niego dokumentów niezbędnych do realizacji zamówienia, o których mowa w art. 131 ust. 2 ustawy Pzp. Tym samym Zamawiający nie wymaga złożenia oferty po odbyciu wizji lokalnej lub sprawdzeniu tych dokumentów.</w:t>
      </w:r>
    </w:p>
    <w:p w14:paraId="64983F77" w14:textId="77777777" w:rsidR="001609D5" w:rsidRPr="00E90279" w:rsidRDefault="001609D5" w:rsidP="00E90279">
      <w:pPr>
        <w:numPr>
          <w:ilvl w:val="0"/>
          <w:numId w:val="5"/>
        </w:numPr>
        <w:spacing w:after="0"/>
        <w:ind w:left="426" w:hanging="426"/>
        <w:contextualSpacing/>
        <w:jc w:val="both"/>
        <w:rPr>
          <w:rFonts w:asciiTheme="minorHAnsi" w:hAnsiTheme="minorHAnsi" w:cstheme="minorHAnsi"/>
          <w:color w:val="FF0000"/>
          <w:sz w:val="24"/>
          <w:szCs w:val="24"/>
        </w:rPr>
      </w:pPr>
      <w:r w:rsidRPr="00E90279">
        <w:rPr>
          <w:rFonts w:asciiTheme="minorHAnsi" w:hAnsiTheme="minorHAnsi" w:cstheme="minorHAnsi"/>
          <w:sz w:val="24"/>
          <w:szCs w:val="24"/>
        </w:rPr>
        <w:t>Zamawiający nie przewiduje zwrotu kosztów udziału w postępowaniu z wyjątkiem sytuacji, o której mowa w art. 261 ustawy Pzp.</w:t>
      </w:r>
    </w:p>
    <w:p w14:paraId="3FC7B330" w14:textId="77777777" w:rsidR="001609D5" w:rsidRPr="00E90279" w:rsidRDefault="001609D5" w:rsidP="00E90279">
      <w:pPr>
        <w:numPr>
          <w:ilvl w:val="0"/>
          <w:numId w:val="5"/>
        </w:numPr>
        <w:tabs>
          <w:tab w:val="left" w:pos="426"/>
          <w:tab w:val="left" w:pos="709"/>
        </w:tabs>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zastrzega obowiązku osobistego wykonania przez wykonawcę kluczowych zadań, o których mowa w art. 60 ustawy Pzp i art. 121 ustawy Pzp.</w:t>
      </w:r>
    </w:p>
    <w:p w14:paraId="6B32150C" w14:textId="77777777" w:rsidR="001609D5" w:rsidRPr="00E90279" w:rsidRDefault="001609D5" w:rsidP="00E90279">
      <w:pPr>
        <w:numPr>
          <w:ilvl w:val="0"/>
          <w:numId w:val="5"/>
        </w:numPr>
        <w:tabs>
          <w:tab w:val="left" w:pos="426"/>
          <w:tab w:val="left" w:pos="709"/>
        </w:tabs>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przewiduje zawarcia umowy ramowej.</w:t>
      </w:r>
    </w:p>
    <w:p w14:paraId="7B5E5AAD" w14:textId="77777777" w:rsidR="001609D5" w:rsidRPr="00E90279" w:rsidRDefault="001609D5" w:rsidP="00E90279">
      <w:pPr>
        <w:numPr>
          <w:ilvl w:val="0"/>
          <w:numId w:val="5"/>
        </w:numPr>
        <w:tabs>
          <w:tab w:val="left" w:pos="426"/>
          <w:tab w:val="left" w:pos="709"/>
        </w:tabs>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przewiduje zastosowania aukcji elektronicznej.</w:t>
      </w:r>
    </w:p>
    <w:p w14:paraId="6DC99FA6" w14:textId="77777777" w:rsidR="001609D5" w:rsidRPr="00E90279" w:rsidRDefault="001609D5" w:rsidP="00E90279">
      <w:pPr>
        <w:numPr>
          <w:ilvl w:val="0"/>
          <w:numId w:val="5"/>
        </w:numPr>
        <w:tabs>
          <w:tab w:val="left" w:pos="426"/>
          <w:tab w:val="left" w:pos="709"/>
        </w:tabs>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nie wymaga, ani nie przewiduje złożenia oferty w postaci katalogów elektronicznych lub dołączenia katalogów elektronicznych do Oferty, w sytuacji określonej w art. 93 ustawy Pzp.</w:t>
      </w:r>
    </w:p>
    <w:p w14:paraId="6AFE866F" w14:textId="77777777" w:rsidR="001609D5" w:rsidRPr="00E90279" w:rsidRDefault="001609D5" w:rsidP="00E90279">
      <w:pPr>
        <w:numPr>
          <w:ilvl w:val="0"/>
          <w:numId w:val="5"/>
        </w:numPr>
        <w:tabs>
          <w:tab w:val="left" w:pos="426"/>
          <w:tab w:val="left" w:pos="709"/>
        </w:tabs>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Zgodnie z art. 310 pkt 1 ustawy Pzp Zamawiający nie przewiduje możliwości unieważnienia przedmiotowego postępowania, jeżeli środki, które Zamawiający zamierzał przeznaczyć na sfinansowanie całości lub części zamówienia, nie zostały mu przyznane.</w:t>
      </w:r>
    </w:p>
    <w:p w14:paraId="41783627" w14:textId="77777777" w:rsidR="001609D5" w:rsidRPr="00E90279" w:rsidRDefault="001609D5" w:rsidP="00E90279">
      <w:pPr>
        <w:numPr>
          <w:ilvl w:val="0"/>
          <w:numId w:val="5"/>
        </w:numPr>
        <w:tabs>
          <w:tab w:val="left" w:pos="426"/>
        </w:tabs>
        <w:spacing w:after="0"/>
        <w:ind w:left="426"/>
        <w:jc w:val="both"/>
        <w:rPr>
          <w:rFonts w:asciiTheme="minorHAnsi" w:hAnsiTheme="minorHAnsi" w:cstheme="minorHAnsi"/>
          <w:sz w:val="24"/>
          <w:szCs w:val="24"/>
        </w:rPr>
      </w:pPr>
      <w:r w:rsidRPr="00E90279">
        <w:rPr>
          <w:rFonts w:asciiTheme="minorHAnsi" w:hAnsiTheme="minorHAnsi" w:cstheme="minorHAnsi"/>
          <w:sz w:val="24"/>
          <w:szCs w:val="24"/>
        </w:rPr>
        <w:t>PODWYKONAWSTWO Wykonawca może powierzyć wykonanie części zamówienia podwykonawcy (podwykonawcom):</w:t>
      </w:r>
    </w:p>
    <w:p w14:paraId="3BC24A50" w14:textId="1521789A" w:rsidR="001609D5" w:rsidRPr="00E90279" w:rsidRDefault="001609D5" w:rsidP="00E90279">
      <w:pPr>
        <w:numPr>
          <w:ilvl w:val="0"/>
          <w:numId w:val="7"/>
        </w:numPr>
        <w:tabs>
          <w:tab w:val="left" w:pos="426"/>
        </w:tabs>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 xml:space="preserve">Zamawiający żąda wskazania przez Wykonawcę w </w:t>
      </w:r>
      <w:r w:rsidR="00D76DE9">
        <w:rPr>
          <w:rFonts w:asciiTheme="minorHAnsi" w:hAnsiTheme="minorHAnsi" w:cstheme="minorHAnsi"/>
          <w:sz w:val="24"/>
          <w:szCs w:val="24"/>
        </w:rPr>
        <w:t>o</w:t>
      </w:r>
      <w:r w:rsidRPr="00E90279">
        <w:rPr>
          <w:rFonts w:asciiTheme="minorHAnsi" w:hAnsiTheme="minorHAnsi" w:cstheme="minorHAnsi"/>
          <w:sz w:val="24"/>
          <w:szCs w:val="24"/>
        </w:rPr>
        <w:t>fercie części zamówienia, których wykonanie zamierza powierzyć podwykonawcom oraz podania nazw ewentualnych podwykonawców, jeżeli są już znani. Zamawiający nie będzie badał, czy wobec podwykonawcy niebędącego podmiotem udostępniającym zasoby zachodzą podstawy wykluczenia w zakresie analogicznym jak ustalone w niniejszym postępowaniu w odniesieniu do Wykonawcy.</w:t>
      </w:r>
    </w:p>
    <w:p w14:paraId="27A9B83B" w14:textId="77777777" w:rsidR="001609D5" w:rsidRPr="00E90279" w:rsidRDefault="001609D5" w:rsidP="00E90279">
      <w:pPr>
        <w:numPr>
          <w:ilvl w:val="0"/>
          <w:numId w:val="7"/>
        </w:numPr>
        <w:tabs>
          <w:tab w:val="left" w:pos="426"/>
        </w:tabs>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 xml:space="preserve">(jeżeli dotyczy) Jeżeli zmiana albo rezygnacja z podwykonawcy dotyczy podmiotu, na którego zasoby wykonawca powoływał się, na zasadach określonych w art. 118 ust. 1 </w:t>
      </w:r>
      <w:r w:rsidRPr="00E90279">
        <w:rPr>
          <w:rFonts w:asciiTheme="minorHAnsi" w:hAnsiTheme="minorHAnsi" w:cstheme="minorHAnsi"/>
          <w:sz w:val="24"/>
          <w:szCs w:val="24"/>
        </w:rPr>
        <w:lastRenderedPageBreak/>
        <w:t>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50D68C1" w14:textId="77777777" w:rsidR="001609D5" w:rsidRPr="00E90279" w:rsidRDefault="001609D5" w:rsidP="00E90279">
      <w:pPr>
        <w:numPr>
          <w:ilvl w:val="0"/>
          <w:numId w:val="7"/>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Powierzenie wykonania części zamówienia Podwykonawcom nie zwalnia Wykonawcy z odpowiedzialności za należyte wykonanie tego zamówienia.</w:t>
      </w:r>
    </w:p>
    <w:p w14:paraId="51A87E49" w14:textId="04CC5BDE" w:rsidR="001609D5" w:rsidRDefault="001609D5" w:rsidP="00A5750B">
      <w:pPr>
        <w:numPr>
          <w:ilvl w:val="0"/>
          <w:numId w:val="5"/>
        </w:numPr>
        <w:tabs>
          <w:tab w:val="left" w:pos="426"/>
        </w:tabs>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przewiduje możliwoś</w:t>
      </w:r>
      <w:r w:rsidR="00C61D70">
        <w:rPr>
          <w:rFonts w:asciiTheme="minorHAnsi" w:hAnsiTheme="minorHAnsi" w:cstheme="minorHAnsi"/>
          <w:sz w:val="24"/>
          <w:szCs w:val="24"/>
        </w:rPr>
        <w:t>ć</w:t>
      </w:r>
      <w:r w:rsidRPr="00E90279">
        <w:rPr>
          <w:rFonts w:asciiTheme="minorHAnsi" w:hAnsiTheme="minorHAnsi" w:cstheme="minorHAnsi"/>
          <w:sz w:val="24"/>
          <w:szCs w:val="24"/>
        </w:rPr>
        <w:t xml:space="preserve"> skorzystania z prawa opcji.</w:t>
      </w:r>
    </w:p>
    <w:p w14:paraId="4801A1F7" w14:textId="77777777" w:rsidR="001609D5" w:rsidRPr="00E90279" w:rsidRDefault="001609D5" w:rsidP="00A5750B">
      <w:pPr>
        <w:pBdr>
          <w:top w:val="single" w:sz="4" w:space="1" w:color="auto"/>
          <w:left w:val="single" w:sz="4" w:space="4" w:color="auto"/>
          <w:bottom w:val="single" w:sz="4" w:space="1" w:color="auto"/>
          <w:right w:val="single" w:sz="4" w:space="4" w:color="auto"/>
          <w:between w:val="single" w:sz="4" w:space="1" w:color="auto"/>
        </w:pBdr>
        <w:spacing w:before="240" w:after="0"/>
        <w:rPr>
          <w:rFonts w:asciiTheme="minorHAnsi" w:hAnsiTheme="minorHAnsi" w:cstheme="minorHAnsi"/>
          <w:b/>
          <w:bCs/>
          <w:sz w:val="24"/>
          <w:szCs w:val="24"/>
        </w:rPr>
      </w:pPr>
      <w:r w:rsidRPr="00E90279">
        <w:rPr>
          <w:rFonts w:asciiTheme="minorHAnsi" w:hAnsiTheme="minorHAnsi" w:cstheme="minorHAnsi"/>
          <w:b/>
          <w:bCs/>
          <w:sz w:val="24"/>
          <w:szCs w:val="24"/>
        </w:rPr>
        <w:t>Rozdział 3. OPIS PRZEDMIOTU ZAMÓWIENIA</w:t>
      </w:r>
    </w:p>
    <w:p w14:paraId="01AF6CB5" w14:textId="5DC289A5" w:rsidR="001609D5" w:rsidRPr="00E90279"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Przedmiotem </w:t>
      </w:r>
      <w:r w:rsidRPr="00A5750B">
        <w:rPr>
          <w:rFonts w:asciiTheme="minorHAnsi" w:hAnsiTheme="minorHAnsi" w:cstheme="minorHAnsi"/>
          <w:sz w:val="24"/>
          <w:szCs w:val="24"/>
        </w:rPr>
        <w:t>zamówienia jest: Zakup oraz dostawa odczynników i materiałów zużywalnych do badań objętych projektem NPZ – 1</w:t>
      </w:r>
      <w:r w:rsidR="00E90279" w:rsidRPr="00A5750B">
        <w:rPr>
          <w:rFonts w:asciiTheme="minorHAnsi" w:hAnsiTheme="minorHAnsi" w:cstheme="minorHAnsi"/>
          <w:sz w:val="24"/>
          <w:szCs w:val="24"/>
        </w:rPr>
        <w:t>5</w:t>
      </w:r>
      <w:r w:rsidRPr="00A5750B">
        <w:rPr>
          <w:rFonts w:asciiTheme="minorHAnsi" w:hAnsiTheme="minorHAnsi" w:cstheme="minorHAnsi"/>
          <w:sz w:val="24"/>
          <w:szCs w:val="24"/>
        </w:rPr>
        <w:t xml:space="preserve"> zadań. Szczegółowy opis przedmiotu zamówienia zawiera załącznik nr 1 do SWZ stanowiący jednocześnie formularz asortymentowo - cenowy.</w:t>
      </w:r>
      <w:r w:rsidRPr="00E90279">
        <w:rPr>
          <w:rFonts w:asciiTheme="minorHAnsi" w:hAnsiTheme="minorHAnsi" w:cstheme="minorHAnsi"/>
          <w:sz w:val="24"/>
          <w:szCs w:val="24"/>
        </w:rPr>
        <w:t xml:space="preserve"> Po zawarciu umowy ww. dokument stanowić będzie załącznik do umowy.</w:t>
      </w:r>
    </w:p>
    <w:p w14:paraId="41EA056A" w14:textId="46FBF3FC" w:rsidR="001609D5" w:rsidRPr="005308F6" w:rsidRDefault="00E90279" w:rsidP="005308F6">
      <w:pPr>
        <w:spacing w:after="0"/>
        <w:ind w:left="426"/>
        <w:jc w:val="both"/>
        <w:rPr>
          <w:rFonts w:asciiTheme="minorHAnsi" w:hAnsiTheme="minorHAnsi" w:cstheme="minorHAnsi"/>
          <w:sz w:val="24"/>
          <w:szCs w:val="24"/>
        </w:rPr>
      </w:pPr>
      <w:r w:rsidRPr="005308F6">
        <w:rPr>
          <w:rFonts w:asciiTheme="minorHAnsi" w:hAnsiTheme="minorHAnsi" w:cstheme="minorHAnsi"/>
          <w:iCs/>
          <w:sz w:val="24"/>
          <w:szCs w:val="24"/>
        </w:rPr>
        <w:t xml:space="preserve">Zamówienie realizowane w ramach Narodowego Programu Zdrowia na lata 2021-2026: </w:t>
      </w:r>
      <w:r w:rsidR="001609D5" w:rsidRPr="005308F6">
        <w:rPr>
          <w:rFonts w:asciiTheme="minorHAnsi" w:hAnsiTheme="minorHAnsi" w:cstheme="minorHAnsi"/>
          <w:sz w:val="24"/>
          <w:szCs w:val="24"/>
        </w:rPr>
        <w:t>Zadanie zdrowia publicznego w ramach Narodowego Programu Zdrowia na lata 2021-2026 w zakresie zadania nr</w:t>
      </w:r>
      <w:r w:rsidR="00733762">
        <w:rPr>
          <w:rFonts w:asciiTheme="minorHAnsi" w:hAnsiTheme="minorHAnsi" w:cstheme="minorHAnsi"/>
          <w:sz w:val="24"/>
          <w:szCs w:val="24"/>
        </w:rPr>
        <w:t xml:space="preserve"> </w:t>
      </w:r>
      <w:r w:rsidR="001609D5" w:rsidRPr="005308F6">
        <w:rPr>
          <w:rFonts w:asciiTheme="minorHAnsi" w:hAnsiTheme="minorHAnsi" w:cstheme="minorHAnsi"/>
          <w:sz w:val="24"/>
          <w:szCs w:val="24"/>
        </w:rPr>
        <w:t>2 pn. Podejmowanie inicjatyw na rzecz profilaktyki chorób zawodowych i związanych z pracą, w tym ze służbą żołnierzy zawodowych i funkcjonariuszy oraz wzmocnienie zdrowia pracujących, Celu Operacyjnego nr 4: Zdrowie środowiskowe i choroby zakaźne.</w:t>
      </w:r>
    </w:p>
    <w:p w14:paraId="49DE8D0D" w14:textId="2149EDCD" w:rsidR="001609D5" w:rsidRPr="00E90279"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Dostarczony przedmiot zamówienia musi być nowy, nieużywany, wolny od wad.</w:t>
      </w:r>
    </w:p>
    <w:p w14:paraId="79D5F885" w14:textId="243CBCA7" w:rsidR="001609D5" w:rsidRPr="00E90279"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wymaga, aby dostarczany przez Wykonawcę przedmiot zamówienia był opatrzony czytelną etykietą zawierającą podstawowe informacje dotyczące: firmy producenta, nazwy produktu, numeru serii, daty ważności, warunków przechowywania.</w:t>
      </w:r>
    </w:p>
    <w:p w14:paraId="20AC0D7D" w14:textId="4ACBD759" w:rsidR="001609D5" w:rsidRPr="005308F6"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5308F6">
        <w:rPr>
          <w:rFonts w:asciiTheme="minorHAnsi" w:hAnsiTheme="minorHAnsi" w:cstheme="minorHAnsi"/>
          <w:sz w:val="24"/>
          <w:szCs w:val="24"/>
        </w:rPr>
        <w:t>Wykonawca udziela Zamawiającemu gwarancji, że dostarczony przedmiot zamówienia jest należytej jakości, a w razie stwierdzenia w okresie gwarancji wady produktu, zostanie on bezpłatnie wymieniony przez Wykonawcę, na wolny od wad w terminie do 14 dni od daty zawiadomienia Wykonawcy przez Zamawiającego. Termin gwarancji biegnie od daty dostawy przedmiotu umowy bez zastrzeżeń dla każdej części.</w:t>
      </w:r>
    </w:p>
    <w:p w14:paraId="038E41F7" w14:textId="0F6E94E7" w:rsidR="001609D5" w:rsidRPr="00E90279"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Oferowany przedmiot zamówienia musi spełniać wymagania w zakresie wymiarów, rodzaju materiału, dodatkowych parametrów opisanych odpowiednio w załączniku nr 1 do SWZ. Oferowane towary muszą być dopuszczone do obrotu na terenie RP lub UE.</w:t>
      </w:r>
    </w:p>
    <w:p w14:paraId="03855423" w14:textId="4C3CA677" w:rsidR="001609D5" w:rsidRPr="009D1A5A"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Podane w opisie przedmiotu zamówienia nazwy specjalistycznych towarów określają wymagany przez Zamawiającego standard. Zamawiający dopuszcza możliwość składania ofert na produkty równoważne. W przypadku złożenia oferty na produkty równoważne, Zamawiający wymaga dostarczenia przedmiotu zamówienia o standardach określonych odpowiednio w </w:t>
      </w:r>
      <w:r w:rsidRPr="009D1A5A">
        <w:rPr>
          <w:rFonts w:asciiTheme="minorHAnsi" w:hAnsiTheme="minorHAnsi" w:cstheme="minorHAnsi"/>
          <w:sz w:val="24"/>
          <w:szCs w:val="24"/>
        </w:rPr>
        <w:t>załączniku nr 1 do SWZ.</w:t>
      </w:r>
    </w:p>
    <w:p w14:paraId="2CF9670E" w14:textId="7E7F28DB" w:rsidR="001609D5" w:rsidRPr="009D1A5A" w:rsidRDefault="001609D5" w:rsidP="005308F6">
      <w:pPr>
        <w:pStyle w:val="Akapitzlist"/>
        <w:numPr>
          <w:ilvl w:val="3"/>
          <w:numId w:val="5"/>
        </w:numPr>
        <w:spacing w:after="0"/>
        <w:ind w:left="426" w:hanging="426"/>
        <w:jc w:val="both"/>
        <w:rPr>
          <w:rFonts w:asciiTheme="minorHAnsi" w:hAnsiTheme="minorHAnsi" w:cstheme="minorHAnsi"/>
          <w:b/>
          <w:bCs/>
          <w:sz w:val="24"/>
          <w:szCs w:val="24"/>
        </w:rPr>
      </w:pPr>
      <w:r w:rsidRPr="009D1A5A">
        <w:rPr>
          <w:rFonts w:asciiTheme="minorHAnsi" w:hAnsiTheme="minorHAnsi" w:cstheme="minorHAnsi"/>
          <w:sz w:val="24"/>
          <w:szCs w:val="24"/>
        </w:rPr>
        <w:t xml:space="preserve">Wykonawca gwarantuje, że termin ważności oferowanego towaru będzie wynosić: </w:t>
      </w:r>
      <w:r w:rsidRPr="009D1A5A">
        <w:rPr>
          <w:rFonts w:asciiTheme="minorHAnsi" w:hAnsiTheme="minorHAnsi" w:cstheme="minorHAnsi"/>
          <w:b/>
          <w:bCs/>
          <w:sz w:val="24"/>
          <w:szCs w:val="24"/>
        </w:rPr>
        <w:t xml:space="preserve"> </w:t>
      </w:r>
    </w:p>
    <w:p w14:paraId="5C98C226" w14:textId="69C16F1D" w:rsidR="005308F6" w:rsidRPr="009D1A5A" w:rsidRDefault="005308F6" w:rsidP="005308F6">
      <w:pPr>
        <w:spacing w:after="0"/>
        <w:ind w:left="426"/>
        <w:jc w:val="both"/>
        <w:rPr>
          <w:rFonts w:asciiTheme="minorHAnsi" w:hAnsiTheme="minorHAnsi" w:cstheme="minorHAnsi"/>
          <w:sz w:val="24"/>
          <w:szCs w:val="24"/>
        </w:rPr>
      </w:pPr>
      <w:r w:rsidRPr="009D1A5A">
        <w:rPr>
          <w:rFonts w:asciiTheme="minorHAnsi" w:hAnsiTheme="minorHAnsi" w:cstheme="minorHAnsi"/>
          <w:sz w:val="24"/>
          <w:szCs w:val="24"/>
        </w:rPr>
        <w:t xml:space="preserve">Minimalny termin ważności produktów dla </w:t>
      </w:r>
      <w:r w:rsidR="001609D5" w:rsidRPr="009D1A5A">
        <w:rPr>
          <w:rFonts w:asciiTheme="minorHAnsi" w:hAnsiTheme="minorHAnsi" w:cstheme="minorHAnsi"/>
          <w:sz w:val="24"/>
          <w:szCs w:val="24"/>
        </w:rPr>
        <w:t>Zadania nr 1-</w:t>
      </w:r>
      <w:r w:rsidRPr="009D1A5A">
        <w:rPr>
          <w:rFonts w:asciiTheme="minorHAnsi" w:hAnsiTheme="minorHAnsi" w:cstheme="minorHAnsi"/>
          <w:sz w:val="24"/>
          <w:szCs w:val="24"/>
        </w:rPr>
        <w:t>10</w:t>
      </w:r>
      <w:r w:rsidR="001609D5" w:rsidRPr="009D1A5A">
        <w:rPr>
          <w:rFonts w:asciiTheme="minorHAnsi" w:hAnsiTheme="minorHAnsi" w:cstheme="minorHAnsi"/>
          <w:sz w:val="24"/>
          <w:szCs w:val="24"/>
        </w:rPr>
        <w:t>:</w:t>
      </w:r>
      <w:r w:rsidRPr="009D1A5A">
        <w:rPr>
          <w:rFonts w:asciiTheme="minorHAnsi" w:hAnsiTheme="minorHAnsi" w:cstheme="minorHAnsi"/>
          <w:sz w:val="24"/>
          <w:szCs w:val="24"/>
        </w:rPr>
        <w:t xml:space="preserve"> </w:t>
      </w:r>
      <w:r w:rsidR="001609D5" w:rsidRPr="009D1A5A">
        <w:rPr>
          <w:rFonts w:asciiTheme="minorHAnsi" w:hAnsiTheme="minorHAnsi" w:cstheme="minorHAnsi"/>
          <w:sz w:val="24"/>
          <w:szCs w:val="24"/>
        </w:rPr>
        <w:t>4 miesiące</w:t>
      </w:r>
      <w:r w:rsidRPr="009D1A5A">
        <w:rPr>
          <w:rFonts w:asciiTheme="minorHAnsi" w:hAnsiTheme="minorHAnsi" w:cstheme="minorHAnsi"/>
          <w:sz w:val="24"/>
          <w:szCs w:val="24"/>
        </w:rPr>
        <w:t>.</w:t>
      </w:r>
    </w:p>
    <w:p w14:paraId="76F36198" w14:textId="3CD09FF9" w:rsidR="001609D5" w:rsidRPr="009D1A5A" w:rsidRDefault="005308F6" w:rsidP="005308F6">
      <w:pPr>
        <w:spacing w:after="0"/>
        <w:ind w:left="426"/>
        <w:jc w:val="both"/>
        <w:rPr>
          <w:rFonts w:asciiTheme="minorHAnsi" w:hAnsiTheme="minorHAnsi" w:cstheme="minorHAnsi"/>
          <w:sz w:val="24"/>
          <w:szCs w:val="24"/>
        </w:rPr>
      </w:pPr>
      <w:r w:rsidRPr="009D1A5A">
        <w:rPr>
          <w:rFonts w:asciiTheme="minorHAnsi" w:hAnsiTheme="minorHAnsi" w:cstheme="minorHAnsi"/>
          <w:sz w:val="24"/>
          <w:szCs w:val="24"/>
        </w:rPr>
        <w:lastRenderedPageBreak/>
        <w:t>Minimalny termin ważności produktów dla Zadania nr 11-15: 1 rok.</w:t>
      </w:r>
    </w:p>
    <w:p w14:paraId="71F3F86E" w14:textId="447FC97B" w:rsidR="001609D5" w:rsidRPr="00E90279"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Rozwiązania równoważne:</w:t>
      </w:r>
    </w:p>
    <w:p w14:paraId="378E89AD" w14:textId="5DE5B720" w:rsidR="001609D5" w:rsidRPr="005308F6" w:rsidRDefault="001609D5" w:rsidP="005308F6">
      <w:pPr>
        <w:pStyle w:val="Akapitzlist"/>
        <w:numPr>
          <w:ilvl w:val="0"/>
          <w:numId w:val="39"/>
        </w:numPr>
        <w:spacing w:after="0"/>
        <w:ind w:left="851" w:hanging="425"/>
        <w:jc w:val="both"/>
        <w:rPr>
          <w:rFonts w:asciiTheme="minorHAnsi" w:hAnsiTheme="minorHAnsi" w:cstheme="minorHAnsi"/>
          <w:sz w:val="24"/>
          <w:szCs w:val="24"/>
        </w:rPr>
      </w:pPr>
      <w:r w:rsidRPr="005308F6">
        <w:rPr>
          <w:rFonts w:asciiTheme="minorHAnsi" w:hAnsiTheme="minorHAnsi" w:cstheme="minorHAnsi"/>
          <w:sz w:val="24"/>
          <w:szCs w:val="24"/>
        </w:rPr>
        <w:t>Wszystkie użyte w SWZ i innych załącznikach, znaki handlowe, towarowe, przywołania patentów, nazwy modeli, numery katalogowe służą jedynie do określenia cech technicznych i jakościowych towarów, a nie są wskazaniem na producenta. Użyte wszelkie nazwy handlowe w opisie przedmiotu zamówienia Zamawiający traktuje jako informację uściślającą, która została użyta wyłącznie w celu przybliżenia potrzeb Zamawiającego, a każdemu takiemu odniesieniu w opisie przedmiotu zamówienia towarzyszy wyraz „lub równoważne”. Zamawiający dopuszcza zaoferowanie materiałów równoważnych jakościowo, fizykochemicznie, eksploatacyjnie i technicznie do produktów wskazanych przez Zamawiającego z określeniem referencyjnego producenta/ dostawcy. Wykonawca składający ofertę z materiałami równoważnymi, musi spełnić warunki określone w niniejszej SWZ pod rygorem odrzucenia oferty jako niezgodnej z treścią SWZ.</w:t>
      </w:r>
    </w:p>
    <w:p w14:paraId="7244731C" w14:textId="4C2F5D01" w:rsidR="001609D5" w:rsidRPr="005308F6" w:rsidRDefault="001609D5" w:rsidP="005308F6">
      <w:pPr>
        <w:pStyle w:val="Akapitzlist"/>
        <w:numPr>
          <w:ilvl w:val="0"/>
          <w:numId w:val="39"/>
        </w:numPr>
        <w:spacing w:after="0"/>
        <w:ind w:left="851" w:hanging="425"/>
        <w:jc w:val="both"/>
        <w:rPr>
          <w:rFonts w:asciiTheme="minorHAnsi" w:hAnsiTheme="minorHAnsi" w:cstheme="minorHAnsi"/>
          <w:sz w:val="24"/>
          <w:szCs w:val="24"/>
        </w:rPr>
      </w:pPr>
      <w:r w:rsidRPr="005308F6">
        <w:rPr>
          <w:rFonts w:asciiTheme="minorHAnsi" w:hAnsiTheme="minorHAnsi" w:cstheme="minorHAnsi"/>
          <w:sz w:val="24"/>
          <w:szCs w:val="24"/>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w:t>
      </w:r>
    </w:p>
    <w:p w14:paraId="4700DB07" w14:textId="564159D8" w:rsidR="001609D5" w:rsidRPr="005308F6" w:rsidRDefault="001609D5" w:rsidP="005308F6">
      <w:pPr>
        <w:pStyle w:val="Akapitzlist"/>
        <w:numPr>
          <w:ilvl w:val="0"/>
          <w:numId w:val="39"/>
        </w:numPr>
        <w:spacing w:after="0"/>
        <w:ind w:left="851" w:hanging="425"/>
        <w:jc w:val="both"/>
        <w:rPr>
          <w:rFonts w:asciiTheme="minorHAnsi" w:hAnsiTheme="minorHAnsi" w:cstheme="minorHAnsi"/>
          <w:sz w:val="24"/>
          <w:szCs w:val="24"/>
        </w:rPr>
      </w:pPr>
      <w:r w:rsidRPr="005308F6">
        <w:rPr>
          <w:rFonts w:asciiTheme="minorHAnsi" w:hAnsiTheme="minorHAnsi" w:cstheme="minorHAnsi"/>
          <w:sz w:val="24"/>
          <w:szCs w:val="24"/>
        </w:rPr>
        <w:t>W przypadku, gdy w SWZ lub załącznikach zostały użyte znaki towarowe, oznacza to, że są podane przykładowo i określają jedynie minimalne oczekiwane parametry jakościowe oraz wymagany standard. Wykonawca może zastosować materiały równoważne, lecz o parametrach technicznych i jakościowych podobnych (nie gorszych) lub lepszych, których zastosowanie w żaden sposób nie wpłynie negatywnie na prawidłowe funkcjonowanie rozwiązań przyjętych w opisie przedmiotu zamówienia. Wykonawca, który zastosuje standardy równoważne będzie obowiązany wykazać w trakcie realizacji zamówienia, że zastosowane przez niego rozwiązania spełniają wymagania określone przez Zamawiającego. Zamawiający akceptuje także wszystkie inne oznakowania potwierdzające, że dane dostawy spełniają równoważne wymagania. W przypadku, gdy Wykonawca z przyczyn od niego niezależnych nie może uzyskać określonego przez Zamawiającego oznakowania lub oznakowania potwierdzającego, że dane dostawy spełniają równoważne wymagania, Zamawiający w terminie przez siebie wyznaczonym akceptuje inne odpowiednie środki dowodowe, w szczególności dokumentację producenta, o ile dany Wykonawca udowodni, że dostawy, które mają zostać przez niego wykonane, spełniają wymagania określonego oznakowania lub określone wymagania wskazane przez Zamawiającego.</w:t>
      </w:r>
    </w:p>
    <w:p w14:paraId="06DF7E14" w14:textId="09115D9B" w:rsidR="001609D5" w:rsidRPr="005308F6" w:rsidRDefault="001609D5" w:rsidP="005308F6">
      <w:pPr>
        <w:pStyle w:val="Akapitzlist"/>
        <w:numPr>
          <w:ilvl w:val="0"/>
          <w:numId w:val="39"/>
        </w:numPr>
        <w:spacing w:after="0"/>
        <w:ind w:left="851" w:hanging="425"/>
        <w:jc w:val="both"/>
        <w:rPr>
          <w:rFonts w:asciiTheme="minorHAnsi" w:hAnsiTheme="minorHAnsi" w:cstheme="minorHAnsi"/>
          <w:sz w:val="24"/>
          <w:szCs w:val="24"/>
        </w:rPr>
      </w:pPr>
      <w:r w:rsidRPr="005308F6">
        <w:rPr>
          <w:rFonts w:asciiTheme="minorHAnsi" w:hAnsiTheme="minorHAnsi" w:cstheme="minorHAnsi"/>
          <w:sz w:val="24"/>
          <w:szCs w:val="24"/>
        </w:rPr>
        <w:t xml:space="preserve">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t>
      </w:r>
      <w:r w:rsidRPr="005308F6">
        <w:rPr>
          <w:rFonts w:asciiTheme="minorHAnsi" w:hAnsiTheme="minorHAnsi" w:cstheme="minorHAnsi"/>
          <w:sz w:val="24"/>
          <w:szCs w:val="24"/>
        </w:rPr>
        <w:lastRenderedPageBreak/>
        <w:t>warunkach realizacji zamówienia oznacza, że Zamawiający akceptuje również certyfikaty wydane przez inne równoważne jednostki oceniające zgodność. Zamawiający akceptuje także inne odpowiednie środki dowodowe, w szczególności dokumentację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dostawy spełniają wymogi lub kryteria określone w opisie przedmiotu zamówienia, kryteriach oceny ofert lub warunkach realizacji zamówienia.</w:t>
      </w:r>
    </w:p>
    <w:p w14:paraId="46F47346" w14:textId="430AE963" w:rsidR="001609D5" w:rsidRPr="005308F6" w:rsidRDefault="001609D5" w:rsidP="005308F6">
      <w:pPr>
        <w:pStyle w:val="Akapitzlist"/>
        <w:numPr>
          <w:ilvl w:val="0"/>
          <w:numId w:val="39"/>
        </w:numPr>
        <w:spacing w:after="0"/>
        <w:ind w:left="851" w:hanging="425"/>
        <w:jc w:val="both"/>
        <w:rPr>
          <w:rFonts w:asciiTheme="minorHAnsi" w:hAnsiTheme="minorHAnsi" w:cstheme="minorHAnsi"/>
          <w:sz w:val="24"/>
          <w:szCs w:val="24"/>
        </w:rPr>
      </w:pPr>
      <w:r w:rsidRPr="005308F6">
        <w:rPr>
          <w:rFonts w:asciiTheme="minorHAnsi" w:hAnsiTheme="minorHAnsi" w:cstheme="minorHAnsi"/>
          <w:sz w:val="24"/>
          <w:szCs w:val="24"/>
        </w:rPr>
        <w:t>Wykonawca, który powołuje się na produkt równoważny wyszczególniony w formularzu asortymentowo-cenowym (załącznik nr 1 do SWZ) zobowiązany jest:</w:t>
      </w:r>
    </w:p>
    <w:p w14:paraId="2AF70C23" w14:textId="77777777" w:rsidR="001609D5" w:rsidRPr="00E90279" w:rsidRDefault="001609D5" w:rsidP="005308F6">
      <w:pPr>
        <w:spacing w:after="0"/>
        <w:ind w:left="1276" w:hanging="425"/>
        <w:jc w:val="both"/>
        <w:rPr>
          <w:rFonts w:asciiTheme="minorHAnsi" w:hAnsiTheme="minorHAnsi" w:cstheme="minorHAnsi"/>
          <w:sz w:val="24"/>
          <w:szCs w:val="24"/>
        </w:rPr>
      </w:pPr>
      <w:r w:rsidRPr="00E90279">
        <w:rPr>
          <w:rFonts w:asciiTheme="minorHAnsi" w:hAnsiTheme="minorHAnsi" w:cstheme="minorHAnsi"/>
          <w:sz w:val="24"/>
          <w:szCs w:val="24"/>
        </w:rPr>
        <w:t>a)</w:t>
      </w:r>
      <w:r w:rsidRPr="00E90279">
        <w:rPr>
          <w:rFonts w:asciiTheme="minorHAnsi" w:hAnsiTheme="minorHAnsi" w:cstheme="minorHAnsi"/>
          <w:sz w:val="24"/>
          <w:szCs w:val="24"/>
        </w:rPr>
        <w:tab/>
        <w:t>wykazać, że oferowany przez niego produkt spełnia wymagania pozwalające na kontynuację badań Zamawiającego bez konieczności wykonywania dodatkowych czynności i procedur, w tym np.: kalibracji urządzeń.</w:t>
      </w:r>
    </w:p>
    <w:p w14:paraId="62996E09" w14:textId="77777777" w:rsidR="001609D5" w:rsidRPr="00E90279" w:rsidRDefault="001609D5" w:rsidP="005308F6">
      <w:pPr>
        <w:spacing w:after="0"/>
        <w:ind w:left="1276" w:hanging="425"/>
        <w:jc w:val="both"/>
        <w:rPr>
          <w:rFonts w:asciiTheme="minorHAnsi" w:hAnsiTheme="minorHAnsi" w:cstheme="minorHAnsi"/>
          <w:sz w:val="24"/>
          <w:szCs w:val="24"/>
        </w:rPr>
      </w:pPr>
      <w:r w:rsidRPr="00E90279">
        <w:rPr>
          <w:rFonts w:asciiTheme="minorHAnsi" w:hAnsiTheme="minorHAnsi" w:cstheme="minorHAnsi"/>
          <w:sz w:val="24"/>
          <w:szCs w:val="24"/>
        </w:rPr>
        <w:t>b)</w:t>
      </w:r>
      <w:r w:rsidRPr="00E90279">
        <w:rPr>
          <w:rFonts w:asciiTheme="minorHAnsi" w:hAnsiTheme="minorHAnsi" w:cstheme="minorHAnsi"/>
          <w:sz w:val="24"/>
          <w:szCs w:val="24"/>
        </w:rPr>
        <w:tab/>
        <w:t>wykazać, że nie spowodują zwiększenia kosztów z tytułu konieczności nabycia dodatkowych materiałów zużywalnych.</w:t>
      </w:r>
    </w:p>
    <w:p w14:paraId="331F2883" w14:textId="77777777" w:rsidR="001609D5" w:rsidRPr="00E90279" w:rsidRDefault="001609D5" w:rsidP="005308F6">
      <w:pPr>
        <w:spacing w:after="0"/>
        <w:ind w:left="1276" w:hanging="425"/>
        <w:jc w:val="both"/>
        <w:rPr>
          <w:rFonts w:asciiTheme="minorHAnsi" w:hAnsiTheme="minorHAnsi" w:cstheme="minorHAnsi"/>
          <w:sz w:val="24"/>
          <w:szCs w:val="24"/>
        </w:rPr>
      </w:pPr>
      <w:r w:rsidRPr="00E90279">
        <w:rPr>
          <w:rFonts w:asciiTheme="minorHAnsi" w:hAnsiTheme="minorHAnsi" w:cstheme="minorHAnsi"/>
          <w:sz w:val="24"/>
          <w:szCs w:val="24"/>
        </w:rPr>
        <w:t>c)</w:t>
      </w:r>
      <w:r w:rsidRPr="00E90279">
        <w:rPr>
          <w:rFonts w:asciiTheme="minorHAnsi" w:hAnsiTheme="minorHAnsi" w:cstheme="minorHAnsi"/>
          <w:sz w:val="24"/>
          <w:szCs w:val="24"/>
        </w:rPr>
        <w:tab/>
        <w:t>przyjąć na siebie odpowiedzialność za uszkodzenia sprzętu powstałe w wyniku używania zaoferowanych i dostarczonych produktów równoważnych, na podstawie opinii wydanej przez autoryzowany serwis producenta sprzętu oraz pokrycia kosztów związanych z wykorzystaniem materiałów zużywalnych wykorzystanych przy weryfikacji w/w produktów.</w:t>
      </w:r>
    </w:p>
    <w:p w14:paraId="4D61E9E1" w14:textId="1299D2FC" w:rsidR="001609D5" w:rsidRPr="00D02E56"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Wykonawca zobowiązuje się do dostarczenia swoim staraniem i na swój koszt przedmiotu zamówienia. Wykonawca zobowiązany będzie do dostarczenia przedmiotu umowy pod adres: Instytutu Medycyny Wsi im. Witolda Chodźki, ul. Kazimierza Jaczewskiego 2, 20-090 Lublin, Zakład Biologicznych Szkodliwości Zdrowotnych i Parazytologii, II piętro, od poniedziałku do piątku w godzinach od 8:00 do 15:00 w dni robocze pod wskazany adres. Wykonawca zobowiązany jest poinformować osobę odpowiedzialną za realizację umowy w danej części o terminie i godzinie dostawy najpóźniej na czas 4 dni robocze przed planowaną </w:t>
      </w:r>
      <w:r w:rsidRPr="00D02E56">
        <w:rPr>
          <w:rFonts w:asciiTheme="minorHAnsi" w:hAnsiTheme="minorHAnsi" w:cstheme="minorHAnsi"/>
          <w:sz w:val="24"/>
          <w:szCs w:val="24"/>
        </w:rPr>
        <w:t>dostawą.</w:t>
      </w:r>
    </w:p>
    <w:p w14:paraId="36AFE7E3" w14:textId="77777777" w:rsidR="00033924" w:rsidRPr="00D02E56" w:rsidRDefault="00033924" w:rsidP="00033924">
      <w:pPr>
        <w:pStyle w:val="Akapitzlist"/>
        <w:numPr>
          <w:ilvl w:val="3"/>
          <w:numId w:val="5"/>
        </w:numPr>
        <w:spacing w:after="0"/>
        <w:ind w:left="426" w:hanging="426"/>
        <w:jc w:val="both"/>
        <w:rPr>
          <w:rFonts w:asciiTheme="minorHAnsi" w:hAnsiTheme="minorHAnsi" w:cstheme="minorHAnsi"/>
          <w:sz w:val="24"/>
          <w:szCs w:val="24"/>
        </w:rPr>
      </w:pPr>
      <w:r w:rsidRPr="00D02E56">
        <w:rPr>
          <w:rFonts w:asciiTheme="minorHAnsi" w:hAnsiTheme="minorHAnsi" w:cstheme="minorHAnsi"/>
          <w:sz w:val="24"/>
          <w:szCs w:val="24"/>
        </w:rPr>
        <w:t>PRAWO OPCJI</w:t>
      </w:r>
    </w:p>
    <w:p w14:paraId="155FB800" w14:textId="13B8FF2F" w:rsidR="00033924" w:rsidRPr="00D02E56" w:rsidRDefault="00033924" w:rsidP="00033924">
      <w:pPr>
        <w:pStyle w:val="Akapitzlist"/>
        <w:numPr>
          <w:ilvl w:val="0"/>
          <w:numId w:val="46"/>
        </w:numPr>
        <w:spacing w:after="0"/>
        <w:ind w:left="851" w:hanging="425"/>
        <w:jc w:val="both"/>
        <w:rPr>
          <w:rFonts w:asciiTheme="minorHAnsi" w:hAnsiTheme="minorHAnsi" w:cstheme="minorHAnsi"/>
          <w:sz w:val="24"/>
          <w:szCs w:val="24"/>
        </w:rPr>
      </w:pPr>
      <w:r w:rsidRPr="00D02E56">
        <w:rPr>
          <w:rFonts w:asciiTheme="minorHAnsi" w:hAnsiTheme="minorHAnsi" w:cstheme="minorHAnsi"/>
          <w:sz w:val="24"/>
          <w:szCs w:val="24"/>
        </w:rPr>
        <w:t xml:space="preserve">Zamawiający przewidział w ramach przedmiotowego zamówienia możliwość skorzystania z prawa opcji. Opcja polega na zwiększeniu ilości zamawianego towaru do maksymalnie 30% wartości umowy brutto. </w:t>
      </w:r>
    </w:p>
    <w:p w14:paraId="2954D68A" w14:textId="092AF135" w:rsidR="00033924" w:rsidRPr="00D02E56" w:rsidRDefault="00033924" w:rsidP="00033924">
      <w:pPr>
        <w:pStyle w:val="Akapitzlist"/>
        <w:numPr>
          <w:ilvl w:val="0"/>
          <w:numId w:val="46"/>
        </w:numPr>
        <w:spacing w:after="0"/>
        <w:ind w:left="851" w:hanging="425"/>
        <w:jc w:val="both"/>
        <w:rPr>
          <w:rFonts w:asciiTheme="minorHAnsi" w:hAnsiTheme="minorHAnsi" w:cstheme="minorHAnsi"/>
          <w:sz w:val="24"/>
          <w:szCs w:val="24"/>
        </w:rPr>
      </w:pPr>
      <w:r w:rsidRPr="00D02E56">
        <w:rPr>
          <w:rFonts w:asciiTheme="minorHAnsi" w:hAnsiTheme="minorHAnsi" w:cstheme="minorHAnsi"/>
          <w:sz w:val="24"/>
          <w:szCs w:val="24"/>
        </w:rPr>
        <w:t xml:space="preserve">Zamawiający może z prawa opcji nie skorzystać, lub skorzystać w części. Zamówienie realizowane w ramach opcji jest jednostronnym uprawnieniem Zamawiającego. Nie skorzystanie przez Zamawiającego z prawa opcji nie rodzi po stronie Wykonawcy żadnych roszczeń w stosunku do Zamawiającego. Zamówienie objęte opcją Wykonawca będzie zobowiązany wykonać po uprzednim otrzymaniu zawiadomienia od Zamawiającego, że zamierza z prawa opcji skorzystać. Zasady dotyczące realizacji </w:t>
      </w:r>
      <w:r w:rsidRPr="00D02E56">
        <w:rPr>
          <w:rFonts w:asciiTheme="minorHAnsi" w:hAnsiTheme="minorHAnsi" w:cstheme="minorHAnsi"/>
          <w:sz w:val="24"/>
          <w:szCs w:val="24"/>
        </w:rPr>
        <w:lastRenderedPageBreak/>
        <w:t xml:space="preserve">zamówienia objętego prawem opcji będą takie same jak te, które obowiązują przy realizacji zamówienia podstawowego. </w:t>
      </w:r>
    </w:p>
    <w:p w14:paraId="405630BC" w14:textId="23E14C2D" w:rsidR="001609D5" w:rsidRPr="00E90279" w:rsidRDefault="001609D5" w:rsidP="005308F6">
      <w:pPr>
        <w:pStyle w:val="Akapitzlist"/>
        <w:numPr>
          <w:ilvl w:val="3"/>
          <w:numId w:val="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Określenie przedmiotu zamówienia zgodnie ze Wspólnym Słownikiem Zamówień (kody CPV):</w:t>
      </w:r>
    </w:p>
    <w:p w14:paraId="45986786" w14:textId="7A40C8D7" w:rsidR="001609D5" w:rsidRPr="00033924" w:rsidRDefault="001609D5" w:rsidP="005308F6">
      <w:pPr>
        <w:spacing w:after="0"/>
        <w:ind w:left="426" w:hanging="426"/>
        <w:jc w:val="both"/>
        <w:rPr>
          <w:rFonts w:asciiTheme="minorHAnsi" w:hAnsiTheme="minorHAnsi" w:cstheme="minorHAnsi"/>
          <w:sz w:val="24"/>
          <w:szCs w:val="24"/>
          <w:lang w:bidi="pl-PL"/>
        </w:rPr>
      </w:pPr>
      <w:r w:rsidRPr="00033924">
        <w:rPr>
          <w:rFonts w:asciiTheme="minorHAnsi" w:hAnsiTheme="minorHAnsi" w:cstheme="minorHAnsi"/>
          <w:sz w:val="24"/>
          <w:szCs w:val="24"/>
          <w:lang w:bidi="pl-PL"/>
        </w:rPr>
        <w:t>CPV 33696500-0</w:t>
      </w:r>
      <w:r w:rsidR="00325790" w:rsidRPr="00033924">
        <w:rPr>
          <w:rFonts w:asciiTheme="minorHAnsi" w:hAnsiTheme="minorHAnsi" w:cstheme="minorHAnsi"/>
          <w:sz w:val="24"/>
          <w:szCs w:val="24"/>
          <w:lang w:bidi="pl-PL"/>
        </w:rPr>
        <w:t xml:space="preserve"> - O</w:t>
      </w:r>
      <w:r w:rsidRPr="00033924">
        <w:rPr>
          <w:rFonts w:asciiTheme="minorHAnsi" w:hAnsiTheme="minorHAnsi" w:cstheme="minorHAnsi"/>
          <w:sz w:val="24"/>
          <w:szCs w:val="24"/>
          <w:lang w:bidi="pl-PL"/>
        </w:rPr>
        <w:t xml:space="preserve">dczynniki laboratoryjne  </w:t>
      </w:r>
    </w:p>
    <w:p w14:paraId="5D3B7CAC" w14:textId="16842063" w:rsidR="001609D5" w:rsidRPr="00A5750B" w:rsidRDefault="001609D5" w:rsidP="00A5750B">
      <w:pPr>
        <w:ind w:left="426" w:hanging="426"/>
        <w:jc w:val="both"/>
        <w:rPr>
          <w:rFonts w:asciiTheme="minorHAnsi" w:eastAsia="Calibri" w:hAnsiTheme="minorHAnsi" w:cstheme="minorHAnsi"/>
          <w:sz w:val="24"/>
          <w:szCs w:val="24"/>
          <w:lang w:eastAsia="zh-CN" w:bidi="pl-PL"/>
        </w:rPr>
      </w:pPr>
      <w:r w:rsidRPr="00033924">
        <w:rPr>
          <w:rFonts w:asciiTheme="minorHAnsi" w:eastAsia="Calibri" w:hAnsiTheme="minorHAnsi" w:cstheme="minorHAnsi"/>
          <w:sz w:val="24"/>
          <w:szCs w:val="24"/>
          <w:lang w:eastAsia="zh-CN" w:bidi="pl-PL"/>
        </w:rPr>
        <w:t xml:space="preserve">CPV 38437000-7 </w:t>
      </w:r>
      <w:r w:rsidR="00325790" w:rsidRPr="00033924">
        <w:rPr>
          <w:rFonts w:asciiTheme="minorHAnsi" w:eastAsia="Calibri" w:hAnsiTheme="minorHAnsi" w:cstheme="minorHAnsi"/>
          <w:sz w:val="24"/>
          <w:szCs w:val="24"/>
          <w:lang w:eastAsia="zh-CN" w:bidi="pl-PL"/>
        </w:rPr>
        <w:t>- P</w:t>
      </w:r>
      <w:r w:rsidRPr="00033924">
        <w:rPr>
          <w:rFonts w:asciiTheme="minorHAnsi" w:eastAsia="Calibri" w:hAnsiTheme="minorHAnsi" w:cstheme="minorHAnsi"/>
          <w:sz w:val="24"/>
          <w:szCs w:val="24"/>
          <w:lang w:eastAsia="zh-CN" w:bidi="pl-PL"/>
        </w:rPr>
        <w:t>ipety i akcesoria laboratoryjne</w:t>
      </w:r>
    </w:p>
    <w:p w14:paraId="4E2ACABF" w14:textId="77777777" w:rsidR="001609D5" w:rsidRPr="00E90279" w:rsidRDefault="001609D5" w:rsidP="00A5750B">
      <w:pPr>
        <w:pBdr>
          <w:top w:val="single" w:sz="4" w:space="1" w:color="auto"/>
          <w:left w:val="single" w:sz="4" w:space="4" w:color="auto"/>
          <w:bottom w:val="single" w:sz="4" w:space="1" w:color="auto"/>
          <w:right w:val="single" w:sz="4" w:space="4" w:color="auto"/>
          <w:between w:val="single" w:sz="4" w:space="1" w:color="auto"/>
        </w:pBdr>
        <w:shd w:val="clear" w:color="auto" w:fill="FFFFFF"/>
        <w:spacing w:before="240" w:after="0"/>
        <w:rPr>
          <w:rFonts w:asciiTheme="minorHAnsi" w:hAnsiTheme="minorHAnsi" w:cstheme="minorHAnsi"/>
          <w:b/>
          <w:sz w:val="24"/>
          <w:szCs w:val="24"/>
          <w:lang w:eastAsia="ar-SA"/>
        </w:rPr>
      </w:pPr>
      <w:r w:rsidRPr="00E90279">
        <w:rPr>
          <w:rFonts w:asciiTheme="minorHAnsi" w:hAnsiTheme="minorHAnsi" w:cstheme="minorHAnsi"/>
          <w:b/>
          <w:sz w:val="24"/>
          <w:szCs w:val="24"/>
          <w:lang w:eastAsia="ar-SA"/>
        </w:rPr>
        <w:t>Rozdział 4. INFORMACJA O SKŁADANIU OFERT CZĘŚCIOWYCH</w:t>
      </w:r>
    </w:p>
    <w:p w14:paraId="5AB0E052" w14:textId="36D7256A" w:rsidR="001609D5" w:rsidRPr="00E90279" w:rsidRDefault="001609D5" w:rsidP="005308F6">
      <w:pPr>
        <w:numPr>
          <w:ilvl w:val="0"/>
          <w:numId w:val="8"/>
        </w:numPr>
        <w:spacing w:after="0"/>
        <w:ind w:left="426" w:hanging="426"/>
        <w:contextualSpacing/>
        <w:rPr>
          <w:rFonts w:asciiTheme="minorHAnsi" w:hAnsiTheme="minorHAnsi" w:cstheme="minorHAnsi"/>
          <w:sz w:val="24"/>
          <w:szCs w:val="24"/>
        </w:rPr>
      </w:pPr>
      <w:r w:rsidRPr="00E90279">
        <w:rPr>
          <w:rFonts w:asciiTheme="minorHAnsi" w:hAnsiTheme="minorHAnsi" w:cstheme="minorHAnsi"/>
          <w:sz w:val="24"/>
          <w:szCs w:val="24"/>
        </w:rPr>
        <w:t>Postępowanie jest podzielone na 1</w:t>
      </w:r>
      <w:r w:rsidR="005308F6">
        <w:rPr>
          <w:rFonts w:asciiTheme="minorHAnsi" w:hAnsiTheme="minorHAnsi" w:cstheme="minorHAnsi"/>
          <w:sz w:val="24"/>
          <w:szCs w:val="24"/>
        </w:rPr>
        <w:t>5</w:t>
      </w:r>
      <w:r w:rsidRPr="00E90279">
        <w:rPr>
          <w:rFonts w:asciiTheme="minorHAnsi" w:hAnsiTheme="minorHAnsi" w:cstheme="minorHAnsi"/>
          <w:sz w:val="24"/>
          <w:szCs w:val="24"/>
        </w:rPr>
        <w:t xml:space="preserve"> części. Zamawiający dopuszcza składani</w:t>
      </w:r>
      <w:r w:rsidR="00CD3AB9">
        <w:rPr>
          <w:rFonts w:asciiTheme="minorHAnsi" w:hAnsiTheme="minorHAnsi" w:cstheme="minorHAnsi"/>
          <w:sz w:val="24"/>
          <w:szCs w:val="24"/>
        </w:rPr>
        <w:t>e</w:t>
      </w:r>
      <w:r w:rsidRPr="00E90279">
        <w:rPr>
          <w:rFonts w:asciiTheme="minorHAnsi" w:hAnsiTheme="minorHAnsi" w:cstheme="minorHAnsi"/>
          <w:sz w:val="24"/>
          <w:szCs w:val="24"/>
        </w:rPr>
        <w:t xml:space="preserve"> ofert częściowych.</w:t>
      </w:r>
    </w:p>
    <w:p w14:paraId="4E9A88F3" w14:textId="77777777" w:rsidR="001609D5" w:rsidRPr="00E90279" w:rsidRDefault="001609D5" w:rsidP="005308F6">
      <w:pPr>
        <w:numPr>
          <w:ilvl w:val="0"/>
          <w:numId w:val="8"/>
        </w:numPr>
        <w:spacing w:after="0"/>
        <w:ind w:left="426" w:hanging="426"/>
        <w:contextualSpacing/>
        <w:rPr>
          <w:rFonts w:asciiTheme="minorHAnsi" w:hAnsiTheme="minorHAnsi" w:cstheme="minorHAnsi"/>
          <w:sz w:val="24"/>
          <w:szCs w:val="24"/>
        </w:rPr>
      </w:pPr>
      <w:r w:rsidRPr="00E90279">
        <w:rPr>
          <w:rFonts w:asciiTheme="minorHAnsi" w:hAnsiTheme="minorHAnsi" w:cstheme="minorHAnsi"/>
          <w:sz w:val="24"/>
          <w:szCs w:val="24"/>
        </w:rPr>
        <w:t>Zamawiający nie ogranicza liczby części zamówienia, którą można udzielić jednemu Wykonawcy, tym samym dopuszcza składanie ofert częściowych na jedną, kilka lub wszystkie części.</w:t>
      </w:r>
    </w:p>
    <w:p w14:paraId="0FFA2186" w14:textId="48B85B8C" w:rsidR="001609D5" w:rsidRDefault="001609D5" w:rsidP="00A5750B">
      <w:pPr>
        <w:numPr>
          <w:ilvl w:val="0"/>
          <w:numId w:val="8"/>
        </w:numPr>
        <w:ind w:left="426" w:hanging="426"/>
        <w:contextualSpacing/>
        <w:rPr>
          <w:rFonts w:asciiTheme="minorHAnsi" w:hAnsiTheme="minorHAnsi" w:cstheme="minorHAnsi"/>
          <w:sz w:val="24"/>
          <w:szCs w:val="24"/>
        </w:rPr>
      </w:pPr>
      <w:r w:rsidRPr="00E90279">
        <w:rPr>
          <w:rFonts w:asciiTheme="minorHAnsi" w:hAnsiTheme="minorHAnsi" w:cstheme="minorHAnsi"/>
          <w:sz w:val="24"/>
          <w:szCs w:val="24"/>
        </w:rPr>
        <w:t>Zamawiający nie dopuszcza składania ofert częściowych w ramach zadania, w którym Wykonawca przystępuje do postępowania (tj. nie dopuszcza się składania oferty na wybrane pozycje).</w:t>
      </w:r>
    </w:p>
    <w:p w14:paraId="33EB0670" w14:textId="77777777" w:rsidR="00A5750B" w:rsidRPr="00A5750B" w:rsidRDefault="00A5750B" w:rsidP="00A5750B">
      <w:pPr>
        <w:ind w:left="426"/>
        <w:contextualSpacing/>
        <w:rPr>
          <w:rFonts w:asciiTheme="minorHAnsi" w:hAnsiTheme="minorHAnsi" w:cstheme="minorHAnsi"/>
          <w:sz w:val="24"/>
          <w:szCs w:val="24"/>
        </w:rPr>
      </w:pPr>
    </w:p>
    <w:p w14:paraId="09E4D425" w14:textId="77777777" w:rsidR="001609D5" w:rsidRPr="00E90279" w:rsidRDefault="001609D5" w:rsidP="00A5750B">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before="240" w:after="0"/>
        <w:rPr>
          <w:rFonts w:asciiTheme="minorHAnsi" w:hAnsiTheme="minorHAnsi" w:cstheme="minorHAnsi"/>
          <w:b/>
          <w:bCs/>
          <w:sz w:val="24"/>
          <w:szCs w:val="24"/>
          <w:lang w:eastAsia="ar-SA"/>
        </w:rPr>
      </w:pPr>
      <w:r w:rsidRPr="00E90279">
        <w:rPr>
          <w:rFonts w:asciiTheme="minorHAnsi" w:hAnsiTheme="minorHAnsi" w:cstheme="minorHAnsi"/>
          <w:b/>
          <w:bCs/>
          <w:sz w:val="24"/>
          <w:szCs w:val="24"/>
          <w:lang w:eastAsia="ar-SA"/>
        </w:rPr>
        <w:t>Rozdział 5. TERMIN WYKONANIA ZAMÓWIENIA</w:t>
      </w:r>
    </w:p>
    <w:p w14:paraId="2AAB4757" w14:textId="77777777" w:rsidR="001609D5" w:rsidRPr="00C55296" w:rsidRDefault="001609D5" w:rsidP="005308F6">
      <w:pPr>
        <w:pStyle w:val="Akapitzlist"/>
        <w:numPr>
          <w:ilvl w:val="0"/>
          <w:numId w:val="42"/>
        </w:numPr>
        <w:tabs>
          <w:tab w:val="left" w:pos="426"/>
        </w:tabs>
        <w:spacing w:after="0"/>
        <w:ind w:left="426" w:hanging="426"/>
        <w:rPr>
          <w:rFonts w:asciiTheme="minorHAnsi" w:eastAsia="Arial" w:hAnsiTheme="minorHAnsi" w:cstheme="minorHAnsi"/>
          <w:sz w:val="24"/>
          <w:szCs w:val="24"/>
        </w:rPr>
      </w:pPr>
      <w:r w:rsidRPr="00C55296">
        <w:rPr>
          <w:rFonts w:asciiTheme="minorHAnsi" w:eastAsia="Arial" w:hAnsiTheme="minorHAnsi" w:cstheme="minorHAnsi"/>
          <w:sz w:val="24"/>
          <w:szCs w:val="24"/>
        </w:rPr>
        <w:t>Termin wykonania zamówienia: do 30.11.2026 r.</w:t>
      </w:r>
    </w:p>
    <w:p w14:paraId="07DC9B6B" w14:textId="2AFD1673" w:rsidR="001609D5" w:rsidRPr="00C55296" w:rsidRDefault="001609D5" w:rsidP="005308F6">
      <w:pPr>
        <w:pStyle w:val="Akapitzlist"/>
        <w:numPr>
          <w:ilvl w:val="0"/>
          <w:numId w:val="42"/>
        </w:numPr>
        <w:tabs>
          <w:tab w:val="left" w:pos="426"/>
        </w:tabs>
        <w:spacing w:after="0"/>
        <w:ind w:left="426" w:hanging="426"/>
        <w:rPr>
          <w:rFonts w:asciiTheme="minorHAnsi" w:hAnsiTheme="minorHAnsi" w:cstheme="minorHAnsi"/>
          <w:sz w:val="24"/>
          <w:szCs w:val="24"/>
          <w:shd w:val="clear" w:color="auto" w:fill="FFFFFF"/>
        </w:rPr>
      </w:pPr>
      <w:r w:rsidRPr="00C55296">
        <w:rPr>
          <w:rFonts w:asciiTheme="minorHAnsi" w:hAnsiTheme="minorHAnsi" w:cstheme="minorHAnsi"/>
          <w:sz w:val="24"/>
          <w:szCs w:val="24"/>
          <w:shd w:val="clear" w:color="auto" w:fill="FFFFFF"/>
        </w:rPr>
        <w:t>Proponowany termin realizacji zamówienia: do 6 tygodni od dnia złożenia zamówienia</w:t>
      </w:r>
      <w:r w:rsidRPr="00C55296">
        <w:rPr>
          <w:rFonts w:asciiTheme="minorHAnsi" w:hAnsiTheme="minorHAnsi" w:cstheme="minorHAnsi"/>
          <w:sz w:val="24"/>
          <w:szCs w:val="24"/>
        </w:rPr>
        <w:br/>
      </w:r>
      <w:r w:rsidRPr="00C55296">
        <w:rPr>
          <w:rFonts w:asciiTheme="minorHAnsi" w:hAnsiTheme="minorHAnsi" w:cstheme="minorHAnsi"/>
          <w:sz w:val="24"/>
          <w:szCs w:val="24"/>
          <w:shd w:val="clear" w:color="auto" w:fill="FFFFFF"/>
        </w:rPr>
        <w:t>Realizacja podzielona na maksymalnie:</w:t>
      </w:r>
      <w:r w:rsidRPr="00C55296">
        <w:rPr>
          <w:rFonts w:asciiTheme="minorHAnsi" w:hAnsiTheme="minorHAnsi" w:cstheme="minorHAnsi"/>
          <w:sz w:val="24"/>
          <w:szCs w:val="24"/>
        </w:rPr>
        <w:br/>
      </w:r>
      <w:r w:rsidR="005308F6" w:rsidRPr="00C55296">
        <w:rPr>
          <w:rFonts w:asciiTheme="minorHAnsi" w:hAnsiTheme="minorHAnsi" w:cstheme="minorHAnsi"/>
          <w:sz w:val="24"/>
          <w:szCs w:val="24"/>
          <w:shd w:val="clear" w:color="auto" w:fill="FFFFFF"/>
        </w:rPr>
        <w:t xml:space="preserve">- </w:t>
      </w:r>
      <w:r w:rsidRPr="00C55296">
        <w:rPr>
          <w:rFonts w:asciiTheme="minorHAnsi" w:hAnsiTheme="minorHAnsi" w:cstheme="minorHAnsi"/>
          <w:sz w:val="24"/>
          <w:szCs w:val="24"/>
          <w:shd w:val="clear" w:color="auto" w:fill="FFFFFF"/>
        </w:rPr>
        <w:t>2 dostawy (dotyczy zadania od 1 do 9 oraz zadania od 11 do 15);</w:t>
      </w:r>
      <w:r w:rsidRPr="00C55296">
        <w:rPr>
          <w:rFonts w:asciiTheme="minorHAnsi" w:hAnsiTheme="minorHAnsi" w:cstheme="minorHAnsi"/>
          <w:sz w:val="24"/>
          <w:szCs w:val="24"/>
        </w:rPr>
        <w:br/>
      </w:r>
      <w:r w:rsidR="005308F6" w:rsidRPr="00C55296">
        <w:rPr>
          <w:rFonts w:asciiTheme="minorHAnsi" w:hAnsiTheme="minorHAnsi" w:cstheme="minorHAnsi"/>
          <w:sz w:val="24"/>
          <w:szCs w:val="24"/>
          <w:shd w:val="clear" w:color="auto" w:fill="FFFFFF"/>
        </w:rPr>
        <w:t>- 4</w:t>
      </w:r>
      <w:r w:rsidRPr="00C55296">
        <w:rPr>
          <w:rFonts w:asciiTheme="minorHAnsi" w:hAnsiTheme="minorHAnsi" w:cstheme="minorHAnsi"/>
          <w:sz w:val="24"/>
          <w:szCs w:val="24"/>
          <w:shd w:val="clear" w:color="auto" w:fill="FFFFFF"/>
        </w:rPr>
        <w:t xml:space="preserve"> dostawy (dotyczy zadania nr 10)</w:t>
      </w:r>
    </w:p>
    <w:p w14:paraId="2C5F53A1" w14:textId="77777777" w:rsidR="005308F6" w:rsidRPr="00E90279" w:rsidRDefault="005308F6" w:rsidP="00E90279">
      <w:pPr>
        <w:tabs>
          <w:tab w:val="left" w:pos="702"/>
        </w:tabs>
        <w:spacing w:after="0"/>
        <w:rPr>
          <w:rFonts w:asciiTheme="minorHAnsi" w:eastAsia="Arial" w:hAnsiTheme="minorHAnsi" w:cstheme="minorHAnsi"/>
          <w:sz w:val="24"/>
          <w:szCs w:val="24"/>
        </w:rPr>
      </w:pPr>
    </w:p>
    <w:p w14:paraId="3542FDF0" w14:textId="77777777" w:rsidR="001609D5" w:rsidRPr="00E90279" w:rsidRDefault="001609D5" w:rsidP="00E90279">
      <w:pPr>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outlineLvl w:val="0"/>
        <w:rPr>
          <w:rFonts w:asciiTheme="minorHAnsi" w:hAnsiTheme="minorHAnsi" w:cstheme="minorHAnsi"/>
          <w:b/>
          <w:bCs/>
          <w:strike/>
          <w:color w:val="FF0000"/>
          <w:sz w:val="24"/>
          <w:szCs w:val="24"/>
        </w:rPr>
      </w:pPr>
      <w:r w:rsidRPr="00E90279">
        <w:rPr>
          <w:rFonts w:asciiTheme="minorHAnsi" w:hAnsiTheme="minorHAnsi" w:cstheme="minorHAnsi"/>
          <w:b/>
          <w:bCs/>
          <w:sz w:val="24"/>
          <w:szCs w:val="24"/>
        </w:rPr>
        <w:t>Rozdział 6. ŚRODKI KOMUNIKACJI ELEKTRONICZNEJ, PRZY UŻYCIU KTÓRYCH ZAMAWIAJĄCY BĘDZIE KOMUNIKOWAŁ SIĘ Z WYKONAWCAMI ORAZ WYMAGANIA TECHNICZNE DLA DOKUMENTÓW ELEKTRONICZNYCH ORAZ ŚRODKÓW KOMUNIKACJI ELEKTRONICZNEJ</w:t>
      </w:r>
    </w:p>
    <w:p w14:paraId="66149E27"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 xml:space="preserve">W postępowaniu o udzielenie zamówienia publicznego komunikacja między Zamawiającym a wykonawcami odbywa się przy użyciu Platformy e-Zamówienia, która jest dostępna pod adresem </w:t>
      </w:r>
      <w:hyperlink r:id="rId11" w:history="1">
        <w:r w:rsidRPr="00E90279">
          <w:rPr>
            <w:rFonts w:asciiTheme="minorHAnsi" w:eastAsia="SimSun" w:hAnsiTheme="minorHAnsi" w:cstheme="minorHAnsi"/>
            <w:color w:val="0000FF"/>
            <w:kern w:val="2"/>
            <w:sz w:val="24"/>
            <w:szCs w:val="24"/>
            <w:u w:val="single"/>
            <w:lang w:eastAsia="zh-CN" w:bidi="hi-IN"/>
          </w:rPr>
          <w:t>https://ezamowienia.gov.pl</w:t>
        </w:r>
      </w:hyperlink>
      <w:r w:rsidRPr="00E90279">
        <w:rPr>
          <w:rFonts w:asciiTheme="minorHAnsi" w:eastAsia="SimSun" w:hAnsiTheme="minorHAnsi" w:cstheme="minorHAnsi"/>
          <w:kern w:val="2"/>
          <w:sz w:val="24"/>
          <w:szCs w:val="24"/>
          <w:lang w:eastAsia="zh-CN" w:bidi="hi-IN"/>
        </w:rPr>
        <w:t>.</w:t>
      </w:r>
    </w:p>
    <w:p w14:paraId="40042053"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Korzystanie z Platformy e-Zamówienia jest bezpłatne.</w:t>
      </w:r>
    </w:p>
    <w:p w14:paraId="7958E80A"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Zamawiający wyznacza następujące osoby do kontaktu z wykonawcami:</w:t>
      </w:r>
    </w:p>
    <w:p w14:paraId="62CACA4E" w14:textId="77777777" w:rsidR="001609D5" w:rsidRPr="00E90279" w:rsidRDefault="001609D5" w:rsidP="00A5750B">
      <w:pPr>
        <w:spacing w:after="0"/>
        <w:ind w:left="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Wioletta Macieńko</w:t>
      </w:r>
    </w:p>
    <w:p w14:paraId="18C00A26" w14:textId="77777777" w:rsidR="001609D5" w:rsidRPr="00E90279" w:rsidRDefault="001609D5" w:rsidP="00A5750B">
      <w:pPr>
        <w:spacing w:after="0"/>
        <w:ind w:left="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Kinga Gomuła</w:t>
      </w:r>
    </w:p>
    <w:p w14:paraId="1A52184B" w14:textId="42DB1519" w:rsidR="001609D5" w:rsidRPr="00E90279" w:rsidRDefault="001609D5" w:rsidP="00A5750B">
      <w:pPr>
        <w:spacing w:after="0"/>
        <w:ind w:left="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e-mail: zamowieniapubliczne@imw.lublin.pl</w:t>
      </w:r>
    </w:p>
    <w:p w14:paraId="5A7AA978"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r w:rsidRPr="00E90279">
        <w:rPr>
          <w:rFonts w:asciiTheme="minorHAnsi" w:eastAsia="SimSun" w:hAnsiTheme="minorHAnsi" w:cstheme="minorHAnsi"/>
          <w:kern w:val="2"/>
          <w:sz w:val="24"/>
          <w:szCs w:val="24"/>
          <w:lang w:eastAsia="zh-CN" w:bidi="hi-IN"/>
        </w:rPr>
        <w:lastRenderedPageBreak/>
        <w:t>dostępny na stronie internetowej https://ezamowienia.gov.pl oraz informacje zamieszczone w zakładce „Centrum Pomocy”.</w:t>
      </w:r>
    </w:p>
    <w:p w14:paraId="2EC45196"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Przeglądanie i pobieranie publicznej treści dokumentacji postępowania nie wymaga posiadania konta na Platformie e-Zamówienia ani logowania.</w:t>
      </w:r>
    </w:p>
    <w:p w14:paraId="3C7ABE09"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BD9313E"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6642E66C"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color w:val="FF0000"/>
          <w:kern w:val="2"/>
          <w:sz w:val="24"/>
          <w:szCs w:val="24"/>
          <w:lang w:eastAsia="zh-CN" w:bidi="hi-IN"/>
        </w:rPr>
      </w:pPr>
      <w:r w:rsidRPr="00E90279">
        <w:rPr>
          <w:rFonts w:asciiTheme="minorHAnsi" w:eastAsia="SimSun" w:hAnsiTheme="minorHAnsi" w:cstheme="minorHAnsi"/>
          <w:kern w:val="2"/>
          <w:sz w:val="24"/>
          <w:szCs w:val="24"/>
          <w:lang w:eastAsia="zh-CN" w:bidi="hi-IN"/>
        </w:rPr>
        <w:t>W przypadku formatów, o których mowa w art. 66 ust. 1 ustawy Pzp, ww. regulacje nie będą miały bezpośredniego zastosowania.</w:t>
      </w:r>
    </w:p>
    <w:p w14:paraId="2F8EA157"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color w:val="FF0000"/>
          <w:kern w:val="2"/>
          <w:sz w:val="24"/>
          <w:szCs w:val="24"/>
          <w:lang w:eastAsia="zh-CN" w:bidi="hi-IN"/>
        </w:rPr>
      </w:pPr>
      <w:r w:rsidRPr="00E90279">
        <w:rPr>
          <w:rFonts w:asciiTheme="minorHAnsi" w:eastAsia="SimSun" w:hAnsiTheme="minorHAnsi" w:cstheme="minorHAnsi"/>
          <w:kern w:val="2"/>
          <w:sz w:val="24"/>
          <w:szCs w:val="24"/>
          <w:lang w:eastAsia="zh-CN" w:bidi="hi-IN"/>
        </w:rPr>
        <w:t>Informacje, oświadczenia lub dokumenty, inne niż wymienione w § 2 ust. 1 rozporządzenia Prezesa Rady Ministrów w sprawie wymagań dla dokumentów elektronicznych, przekazywane w postępowaniu sporządza się w postaci elektronicznej:</w:t>
      </w:r>
    </w:p>
    <w:p w14:paraId="0DD053DC" w14:textId="77777777" w:rsidR="001609D5" w:rsidRPr="00E90279" w:rsidRDefault="001609D5" w:rsidP="00A5750B">
      <w:pPr>
        <w:numPr>
          <w:ilvl w:val="0"/>
          <w:numId w:val="10"/>
        </w:numPr>
        <w:spacing w:after="0"/>
        <w:ind w:left="851" w:hanging="425"/>
        <w:jc w:val="both"/>
        <w:rPr>
          <w:rFonts w:asciiTheme="minorHAnsi" w:eastAsia="SimSun" w:hAnsiTheme="minorHAnsi" w:cstheme="minorHAnsi"/>
          <w:color w:val="FF0000"/>
          <w:kern w:val="2"/>
          <w:sz w:val="24"/>
          <w:szCs w:val="24"/>
          <w:lang w:eastAsia="zh-CN" w:bidi="hi-IN"/>
        </w:rPr>
      </w:pPr>
      <w:r w:rsidRPr="00E90279">
        <w:rPr>
          <w:rFonts w:asciiTheme="minorHAnsi" w:eastAsia="SimSun" w:hAnsiTheme="minorHAnsi" w:cstheme="minorHAnsi"/>
          <w:kern w:val="2"/>
          <w:sz w:val="24"/>
          <w:szCs w:val="24"/>
          <w:lang w:eastAsia="zh-CN" w:bidi="hi-IN"/>
        </w:rPr>
        <w:t>w formatach danych określonych w przepisach rozporządzenia Rady Ministrów w sprawie Krajowych Ram Interoperacyjności (i przekazuje się jako załącznik), lub</w:t>
      </w:r>
    </w:p>
    <w:p w14:paraId="0C2DDCD1" w14:textId="77777777" w:rsidR="001609D5" w:rsidRPr="00E90279" w:rsidRDefault="001609D5" w:rsidP="00A5750B">
      <w:pPr>
        <w:numPr>
          <w:ilvl w:val="0"/>
          <w:numId w:val="10"/>
        </w:numPr>
        <w:spacing w:after="0"/>
        <w:ind w:left="851" w:hanging="425"/>
        <w:jc w:val="both"/>
        <w:rPr>
          <w:rFonts w:asciiTheme="minorHAnsi" w:eastAsia="SimSun" w:hAnsiTheme="minorHAnsi" w:cstheme="minorHAnsi"/>
          <w:color w:val="FF0000"/>
          <w:kern w:val="2"/>
          <w:sz w:val="24"/>
          <w:szCs w:val="24"/>
          <w:lang w:eastAsia="zh-CN" w:bidi="hi-IN"/>
        </w:rPr>
      </w:pPr>
      <w:r w:rsidRPr="00E90279">
        <w:rPr>
          <w:rFonts w:asciiTheme="minorHAnsi" w:eastAsia="SimSun" w:hAnsiTheme="minorHAnsi" w:cstheme="minorHAnsi"/>
          <w:kern w:val="2"/>
          <w:sz w:val="24"/>
          <w:szCs w:val="24"/>
          <w:lang w:eastAsia="zh-CN" w:bidi="hi-IN"/>
        </w:rPr>
        <w:t>jako tekst wpisany bezpośrednio do wiadomości przekazywanej przy użyciu środków komunikacji elektronicznej (np. w treści wiadomości e-mail lub w treści „Formularza do komunikacji”).</w:t>
      </w:r>
    </w:p>
    <w:p w14:paraId="567CF2C0" w14:textId="76C33643"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Wykaz poszczególnych dokumentów i oświadczeń składanych w postępowaniu oraz ich forma, sposób sporządzania i przekazywania zostały określone przez Zamawiającego w rozdz. 11 SWZ.</w:t>
      </w:r>
    </w:p>
    <w:p w14:paraId="12798BC4"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kern w:val="2"/>
          <w:sz w:val="24"/>
          <w:szCs w:val="24"/>
          <w:lang w:eastAsia="zh-CN" w:bidi="hi-IN"/>
        </w:rPr>
      </w:pPr>
      <w:r w:rsidRPr="00E90279">
        <w:rPr>
          <w:rFonts w:asciiTheme="minorHAnsi" w:eastAsia="SimSun" w:hAnsiTheme="minorHAnsi" w:cstheme="minorHAnsi"/>
          <w:kern w:val="2"/>
          <w:sz w:val="24"/>
          <w:szCs w:val="24"/>
          <w:lang w:eastAsia="zh-CN" w:bidi="hi-IN"/>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5BF393C7"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color w:val="FF0000"/>
          <w:kern w:val="2"/>
          <w:sz w:val="24"/>
          <w:szCs w:val="24"/>
          <w:lang w:eastAsia="zh-CN" w:bidi="hi-IN"/>
        </w:rPr>
      </w:pPr>
      <w:r w:rsidRPr="00E90279">
        <w:rPr>
          <w:rFonts w:asciiTheme="minorHAnsi" w:eastAsia="SimSun" w:hAnsiTheme="minorHAnsi" w:cstheme="minorHAnsi"/>
          <w:kern w:val="2"/>
          <w:sz w:val="24"/>
          <w:szCs w:val="24"/>
          <w:lang w:eastAsia="zh-CN" w:bidi="hi-IN"/>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A790E43" w14:textId="77777777" w:rsidR="001609D5" w:rsidRPr="00E90279" w:rsidRDefault="001609D5" w:rsidP="00A5750B">
      <w:pPr>
        <w:numPr>
          <w:ilvl w:val="0"/>
          <w:numId w:val="9"/>
        </w:numPr>
        <w:spacing w:after="0"/>
        <w:ind w:left="426" w:hanging="426"/>
        <w:jc w:val="both"/>
        <w:rPr>
          <w:rFonts w:asciiTheme="minorHAnsi" w:eastAsia="SimSun" w:hAnsiTheme="minorHAnsi" w:cstheme="minorHAnsi"/>
          <w:color w:val="FF0000"/>
          <w:kern w:val="2"/>
          <w:sz w:val="24"/>
          <w:szCs w:val="24"/>
          <w:lang w:eastAsia="zh-CN" w:bidi="hi-IN"/>
        </w:rPr>
      </w:pPr>
      <w:r w:rsidRPr="00E90279">
        <w:rPr>
          <w:rFonts w:asciiTheme="minorHAnsi" w:eastAsia="SimSun" w:hAnsiTheme="minorHAnsi" w:cstheme="minorHAnsi"/>
          <w:kern w:val="2"/>
          <w:sz w:val="24"/>
          <w:szCs w:val="24"/>
          <w:lang w:eastAsia="zh-CN" w:bidi="hi-IN"/>
        </w:rPr>
        <w:lastRenderedPageBreak/>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124F96F" w14:textId="4DFAEB8A" w:rsidR="001609D5" w:rsidRPr="005308F6" w:rsidRDefault="001609D5" w:rsidP="00A5750B">
      <w:pPr>
        <w:pStyle w:val="Akapitzlist"/>
        <w:numPr>
          <w:ilvl w:val="0"/>
          <w:numId w:val="9"/>
        </w:numPr>
        <w:spacing w:after="0"/>
        <w:ind w:left="426" w:hanging="426"/>
        <w:jc w:val="both"/>
        <w:rPr>
          <w:rFonts w:asciiTheme="minorHAnsi" w:eastAsia="SimSun" w:hAnsiTheme="minorHAnsi" w:cstheme="minorHAnsi"/>
          <w:kern w:val="2"/>
          <w:sz w:val="24"/>
          <w:szCs w:val="24"/>
          <w:lang w:eastAsia="zh-CN" w:bidi="hi-IN"/>
        </w:rPr>
      </w:pPr>
      <w:r w:rsidRPr="005308F6">
        <w:rPr>
          <w:rFonts w:asciiTheme="minorHAnsi" w:eastAsia="SimSun" w:hAnsiTheme="minorHAnsi" w:cstheme="minorHAnsi"/>
          <w:kern w:val="2"/>
          <w:sz w:val="24"/>
          <w:szCs w:val="24"/>
          <w:lang w:eastAsia="zh-CN" w:bidi="hi-IN"/>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 tym SWZ) wystarczające jest posiadanie tzw. konta uproszczonego na Platformie e-Zamówienia.</w:t>
      </w:r>
    </w:p>
    <w:p w14:paraId="0281C9AE" w14:textId="0C71E9A7" w:rsidR="001609D5" w:rsidRPr="00A5750B" w:rsidRDefault="001609D5" w:rsidP="00A5750B">
      <w:pPr>
        <w:pStyle w:val="Akapitzlist"/>
        <w:numPr>
          <w:ilvl w:val="0"/>
          <w:numId w:val="9"/>
        </w:numPr>
        <w:spacing w:after="0"/>
        <w:ind w:left="426" w:hanging="426"/>
        <w:jc w:val="both"/>
        <w:rPr>
          <w:rFonts w:asciiTheme="minorHAnsi" w:eastAsia="SimSun" w:hAnsiTheme="minorHAnsi" w:cstheme="minorHAnsi"/>
          <w:kern w:val="2"/>
          <w:sz w:val="24"/>
          <w:szCs w:val="24"/>
          <w:lang w:eastAsia="zh-CN" w:bidi="hi-IN"/>
        </w:rPr>
      </w:pPr>
      <w:r w:rsidRPr="00A5750B">
        <w:rPr>
          <w:rFonts w:asciiTheme="minorHAnsi" w:eastAsia="SimSun" w:hAnsiTheme="minorHAnsi" w:cstheme="minorHAnsi"/>
          <w:kern w:val="2"/>
          <w:sz w:val="24"/>
          <w:szCs w:val="24"/>
          <w:lang w:eastAsia="zh-CN" w:bidi="hi-IN"/>
        </w:rPr>
        <w:t>Wszystkie wysłane i odebrane w postępowaniu przez wykonawcę wiadomości widoczne są po zalogowaniu w podglądzie postępowania w zakładce „Komunikacja”.</w:t>
      </w:r>
    </w:p>
    <w:p w14:paraId="4822CE16" w14:textId="4AF7EF83" w:rsidR="001609D5" w:rsidRPr="00A5750B" w:rsidRDefault="001609D5" w:rsidP="00A5750B">
      <w:pPr>
        <w:pStyle w:val="Akapitzlist"/>
        <w:numPr>
          <w:ilvl w:val="0"/>
          <w:numId w:val="9"/>
        </w:numPr>
        <w:spacing w:after="0"/>
        <w:ind w:left="426" w:hanging="426"/>
        <w:jc w:val="both"/>
        <w:rPr>
          <w:rFonts w:asciiTheme="minorHAnsi" w:eastAsia="SimSun" w:hAnsiTheme="minorHAnsi" w:cstheme="minorHAnsi"/>
          <w:kern w:val="2"/>
          <w:sz w:val="24"/>
          <w:szCs w:val="24"/>
          <w:lang w:eastAsia="zh-CN" w:bidi="hi-IN"/>
        </w:rPr>
      </w:pPr>
      <w:r w:rsidRPr="00A5750B">
        <w:rPr>
          <w:rFonts w:asciiTheme="minorHAnsi" w:eastAsia="SimSun" w:hAnsiTheme="minorHAnsi" w:cstheme="minorHAnsi"/>
          <w:kern w:val="2"/>
          <w:sz w:val="24"/>
          <w:szCs w:val="24"/>
          <w:lang w:eastAsia="zh-CN" w:bidi="hi-IN"/>
        </w:rPr>
        <w:t>Maksymalny rozmiar plików przesyłanych za pośrednictwem „Formularzy do komunikacji” wynosi 150 MB (wielkość ta dotyczy plików przesyłanych jako załączniki do jednego formularza).</w:t>
      </w:r>
    </w:p>
    <w:p w14:paraId="7A48F7F8" w14:textId="7F1E4E04" w:rsidR="001609D5" w:rsidRPr="00A5750B" w:rsidRDefault="001609D5" w:rsidP="00A5750B">
      <w:pPr>
        <w:pStyle w:val="Akapitzlist"/>
        <w:numPr>
          <w:ilvl w:val="0"/>
          <w:numId w:val="9"/>
        </w:numPr>
        <w:spacing w:after="0"/>
        <w:ind w:left="426" w:hanging="426"/>
        <w:jc w:val="both"/>
        <w:rPr>
          <w:rFonts w:asciiTheme="minorHAnsi" w:eastAsia="SimSun" w:hAnsiTheme="minorHAnsi" w:cstheme="minorHAnsi"/>
          <w:kern w:val="2"/>
          <w:sz w:val="24"/>
          <w:szCs w:val="24"/>
          <w:lang w:eastAsia="zh-CN" w:bidi="hi-IN"/>
        </w:rPr>
      </w:pPr>
      <w:r w:rsidRPr="00A5750B">
        <w:rPr>
          <w:rFonts w:asciiTheme="minorHAnsi" w:eastAsia="SimSun" w:hAnsiTheme="minorHAnsi" w:cstheme="minorHAnsi"/>
          <w:kern w:val="2"/>
          <w:sz w:val="24"/>
          <w:szCs w:val="24"/>
          <w:lang w:eastAsia="zh-CN" w:bidi="hi-IN"/>
        </w:rPr>
        <w:t>Minimalne wymagania techniczne dotyczące sprzętu używanego w celu korzystania z usług Platformy e-Zamówienia oraz informacje dotyczące specyfikacji połączenia określa Regulamin Platformy e-Zamówienia.</w:t>
      </w:r>
    </w:p>
    <w:p w14:paraId="5C5DCBBE" w14:textId="4299AC34" w:rsidR="001609D5" w:rsidRPr="00A5750B" w:rsidRDefault="001609D5" w:rsidP="00A5750B">
      <w:pPr>
        <w:pStyle w:val="Akapitzlist"/>
        <w:numPr>
          <w:ilvl w:val="0"/>
          <w:numId w:val="9"/>
        </w:numPr>
        <w:spacing w:after="0"/>
        <w:ind w:left="426" w:hanging="426"/>
        <w:jc w:val="both"/>
        <w:rPr>
          <w:rFonts w:asciiTheme="minorHAnsi" w:eastAsia="SimSun" w:hAnsiTheme="minorHAnsi" w:cstheme="minorHAnsi"/>
          <w:kern w:val="2"/>
          <w:sz w:val="24"/>
          <w:szCs w:val="24"/>
          <w:lang w:eastAsia="zh-CN" w:bidi="hi-IN"/>
        </w:rPr>
      </w:pPr>
      <w:r w:rsidRPr="00A5750B">
        <w:rPr>
          <w:rFonts w:asciiTheme="minorHAnsi" w:eastAsia="SimSun" w:hAnsiTheme="minorHAnsi" w:cstheme="minorHAnsi"/>
          <w:kern w:val="2"/>
          <w:sz w:val="24"/>
          <w:szCs w:val="24"/>
          <w:lang w:eastAsia="zh-CN" w:bidi="hi-IN"/>
        </w:rPr>
        <w:t>W przypadku problemów technicznych i awarii związanych z funkcjonowaniem Platformy e-Zamówienia użytkownicy mogą skorzystać ze wsparcia technicznego dostępnego poprzez formularz udostępniony na stronie internetowej https://ezamowienia.gov.pl w zakładce „Zgłoś problem”.</w:t>
      </w:r>
    </w:p>
    <w:p w14:paraId="155E3289" w14:textId="3F11D17D" w:rsidR="001609D5" w:rsidRDefault="001609D5" w:rsidP="00A5750B">
      <w:pPr>
        <w:pStyle w:val="Akapitzlist"/>
        <w:numPr>
          <w:ilvl w:val="0"/>
          <w:numId w:val="9"/>
        </w:numPr>
        <w:spacing w:after="0"/>
        <w:ind w:left="426" w:hanging="426"/>
        <w:jc w:val="both"/>
        <w:rPr>
          <w:rFonts w:asciiTheme="minorHAnsi" w:eastAsia="SimSun" w:hAnsiTheme="minorHAnsi" w:cstheme="minorHAnsi"/>
          <w:kern w:val="2"/>
          <w:sz w:val="24"/>
          <w:szCs w:val="24"/>
          <w:lang w:eastAsia="zh-CN" w:bidi="hi-IN"/>
        </w:rPr>
      </w:pPr>
      <w:r w:rsidRPr="00A5750B">
        <w:rPr>
          <w:rFonts w:asciiTheme="minorHAnsi" w:eastAsia="SimSun" w:hAnsiTheme="minorHAnsi" w:cstheme="minorHAnsi"/>
          <w:kern w:val="2"/>
          <w:sz w:val="24"/>
          <w:szCs w:val="24"/>
          <w:lang w:eastAsia="zh-CN" w:bidi="hi-IN"/>
        </w:rPr>
        <w:t xml:space="preserve">W szczególnie uzasadnionych przypadkach uniemożliwiających komunikację Wykonawcy i Zamawiającego za pośrednictwem Platformy e-Zamówienia, Zamawiający dopuszcza komunikację za pomocą poczty elektronicznej na adres e-mail: </w:t>
      </w:r>
      <w:hyperlink r:id="rId12" w:history="1">
        <w:r w:rsidR="00A5750B" w:rsidRPr="00D04F45">
          <w:rPr>
            <w:rStyle w:val="Hipercze"/>
            <w:rFonts w:asciiTheme="minorHAnsi" w:eastAsia="SimSun" w:hAnsiTheme="minorHAnsi" w:cstheme="minorHAnsi"/>
            <w:kern w:val="2"/>
            <w:sz w:val="24"/>
            <w:szCs w:val="24"/>
            <w:lang w:eastAsia="zh-CN" w:bidi="hi-IN"/>
          </w:rPr>
          <w:t>zamowieniapubliczne@imw.lublin.pl</w:t>
        </w:r>
      </w:hyperlink>
      <w:r w:rsidRPr="00A5750B">
        <w:rPr>
          <w:rFonts w:asciiTheme="minorHAnsi" w:eastAsia="SimSun" w:hAnsiTheme="minorHAnsi" w:cstheme="minorHAnsi"/>
          <w:kern w:val="2"/>
          <w:sz w:val="24"/>
          <w:szCs w:val="24"/>
          <w:lang w:eastAsia="zh-CN" w:bidi="hi-IN"/>
        </w:rPr>
        <w:t xml:space="preserve"> (nie dotyczy składania ofert/wniosków o dopuszczenie do udziału w postępowaniu).</w:t>
      </w:r>
    </w:p>
    <w:p w14:paraId="26AAD00E" w14:textId="77777777" w:rsidR="00A5750B" w:rsidRPr="00A5750B" w:rsidRDefault="00A5750B" w:rsidP="00A5750B">
      <w:pPr>
        <w:pStyle w:val="Akapitzlist"/>
        <w:spacing w:after="0"/>
        <w:ind w:left="426"/>
        <w:jc w:val="both"/>
        <w:rPr>
          <w:rFonts w:asciiTheme="minorHAnsi" w:eastAsia="SimSun" w:hAnsiTheme="minorHAnsi" w:cstheme="minorHAnsi"/>
          <w:kern w:val="2"/>
          <w:sz w:val="24"/>
          <w:szCs w:val="24"/>
          <w:lang w:eastAsia="zh-CN" w:bidi="hi-IN"/>
        </w:rPr>
      </w:pPr>
    </w:p>
    <w:p w14:paraId="59C56492" w14:textId="77777777" w:rsidR="001609D5" w:rsidRPr="00E90279" w:rsidRDefault="001609D5" w:rsidP="00A5750B">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outlineLvl w:val="0"/>
        <w:rPr>
          <w:rFonts w:asciiTheme="minorHAnsi" w:hAnsiTheme="minorHAnsi" w:cstheme="minorHAnsi"/>
          <w:b/>
          <w:bCs/>
          <w:color w:val="FF0000"/>
          <w:sz w:val="24"/>
          <w:szCs w:val="24"/>
        </w:rPr>
      </w:pPr>
      <w:r w:rsidRPr="00E90279">
        <w:rPr>
          <w:rFonts w:asciiTheme="minorHAnsi" w:hAnsiTheme="minorHAnsi" w:cstheme="minorHAnsi"/>
          <w:b/>
          <w:bCs/>
          <w:sz w:val="24"/>
          <w:szCs w:val="24"/>
        </w:rPr>
        <w:t>Rozdział 7. INFORMACJE O SPOSOBIE KOMUNIKOWANIA SIĘ ZAMAWIAJĄCEGO Z WYKONAWCAMI W INNY SPOSÓB NIŻ PRZY UŻYCIU ŚRODKÓW KOMUNIKACJI ELEKTRONICZNEJ W PRZYPADKU ZAISTNIENIA JEDNEJ Z SYTUACJI OKREŚLONYCH W ART. 65 UST. 1, ART. 66 LUB ART. 69</w:t>
      </w:r>
    </w:p>
    <w:p w14:paraId="04B014BA" w14:textId="77777777" w:rsidR="001609D5" w:rsidRDefault="001609D5" w:rsidP="00A5750B">
      <w:pPr>
        <w:suppressAutoHyphens/>
        <w:spacing w:after="0"/>
        <w:jc w:val="both"/>
        <w:rPr>
          <w:rFonts w:asciiTheme="minorHAnsi" w:hAnsiTheme="minorHAnsi" w:cstheme="minorHAnsi"/>
          <w:bCs/>
          <w:sz w:val="24"/>
          <w:szCs w:val="24"/>
          <w:lang w:eastAsia="zh-CN"/>
        </w:rPr>
      </w:pPr>
      <w:r w:rsidRPr="00E90279">
        <w:rPr>
          <w:rFonts w:asciiTheme="minorHAnsi" w:hAnsiTheme="minorHAnsi" w:cstheme="minorHAnsi"/>
          <w:bCs/>
          <w:sz w:val="24"/>
          <w:szCs w:val="24"/>
          <w:lang w:eastAsia="zh-CN"/>
        </w:rPr>
        <w:t>Zamawiający nie przewiduje użycia innych środków komunikacji elektronicznej ze względu na sytuacje, o których mowa w art. 65 ust. 1, art. 66 lub art. 69 ustawy Pzp.</w:t>
      </w:r>
    </w:p>
    <w:p w14:paraId="4499EC70" w14:textId="77777777" w:rsidR="00A5750B" w:rsidRPr="00E90279" w:rsidRDefault="00A5750B" w:rsidP="00E90279">
      <w:pPr>
        <w:suppressAutoHyphens/>
        <w:spacing w:after="0"/>
        <w:rPr>
          <w:rFonts w:asciiTheme="minorHAnsi" w:hAnsiTheme="minorHAnsi" w:cstheme="minorHAnsi"/>
          <w:bCs/>
          <w:sz w:val="24"/>
          <w:szCs w:val="24"/>
          <w:lang w:eastAsia="zh-CN"/>
        </w:rPr>
      </w:pPr>
    </w:p>
    <w:p w14:paraId="7217D552" w14:textId="77777777" w:rsidR="001609D5" w:rsidRPr="00E90279" w:rsidRDefault="001609D5" w:rsidP="00A5750B">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outlineLvl w:val="0"/>
        <w:rPr>
          <w:rFonts w:asciiTheme="minorHAnsi" w:hAnsiTheme="minorHAnsi" w:cstheme="minorHAnsi"/>
          <w:b/>
          <w:bCs/>
          <w:color w:val="FF0000"/>
          <w:sz w:val="24"/>
          <w:szCs w:val="24"/>
        </w:rPr>
      </w:pPr>
      <w:r w:rsidRPr="00E90279">
        <w:rPr>
          <w:rFonts w:asciiTheme="minorHAnsi" w:hAnsiTheme="minorHAnsi" w:cstheme="minorHAnsi"/>
          <w:b/>
          <w:bCs/>
          <w:sz w:val="24"/>
          <w:szCs w:val="24"/>
        </w:rPr>
        <w:lastRenderedPageBreak/>
        <w:t>Rozdział 8. OPIS SPOSOBU PRZYGOTOWANIA I SKŁADANIA OFERTY</w:t>
      </w:r>
    </w:p>
    <w:p w14:paraId="175F9C02" w14:textId="77777777" w:rsidR="001609D5" w:rsidRPr="00A5750B" w:rsidRDefault="001609D5" w:rsidP="00A5750B">
      <w:pPr>
        <w:numPr>
          <w:ilvl w:val="0"/>
          <w:numId w:val="11"/>
        </w:numPr>
        <w:spacing w:after="0"/>
        <w:ind w:left="426" w:hanging="426"/>
        <w:jc w:val="both"/>
        <w:rPr>
          <w:rFonts w:asciiTheme="minorHAnsi" w:hAnsiTheme="minorHAnsi" w:cstheme="minorHAnsi"/>
          <w:bCs/>
          <w:sz w:val="24"/>
          <w:szCs w:val="24"/>
        </w:rPr>
      </w:pPr>
      <w:r w:rsidRPr="00A5750B">
        <w:rPr>
          <w:rFonts w:asciiTheme="minorHAnsi" w:hAnsiTheme="minorHAnsi" w:cstheme="minorHAnsi"/>
          <w:bCs/>
          <w:sz w:val="24"/>
          <w:szCs w:val="24"/>
        </w:rPr>
        <w:t>Wymagania podstawowe:</w:t>
      </w:r>
    </w:p>
    <w:p w14:paraId="49F0BDE3" w14:textId="77777777" w:rsidR="001609D5" w:rsidRPr="00A5750B" w:rsidRDefault="001609D5" w:rsidP="00A5750B">
      <w:pPr>
        <w:spacing w:after="0"/>
        <w:ind w:left="426"/>
        <w:jc w:val="both"/>
        <w:rPr>
          <w:rFonts w:asciiTheme="minorHAnsi" w:hAnsiTheme="minorHAnsi" w:cstheme="minorHAnsi"/>
          <w:bCs/>
          <w:sz w:val="24"/>
          <w:szCs w:val="24"/>
        </w:rPr>
      </w:pPr>
      <w:r w:rsidRPr="00A5750B">
        <w:rPr>
          <w:rFonts w:asciiTheme="minorHAnsi" w:hAnsiTheme="minorHAnsi" w:cstheme="minorHAnsi"/>
          <w:bCs/>
          <w:sz w:val="24"/>
          <w:szCs w:val="24"/>
        </w:rPr>
        <w:t>Każdy Wykonawca może złożyć tylko jedną Ofertę z wyjątkiem przypadków określonych w ustawie Pzp; Ofertę należy przygotować ściśle według wymagań określonych w niniejszej SWZ.</w:t>
      </w:r>
    </w:p>
    <w:p w14:paraId="33B17A0B" w14:textId="77777777" w:rsidR="001609D5" w:rsidRPr="00A5750B" w:rsidRDefault="001609D5" w:rsidP="00A5750B">
      <w:pPr>
        <w:spacing w:after="0"/>
        <w:ind w:left="426"/>
        <w:jc w:val="both"/>
        <w:rPr>
          <w:rFonts w:asciiTheme="minorHAnsi" w:hAnsiTheme="minorHAnsi" w:cstheme="minorHAnsi"/>
          <w:bCs/>
          <w:sz w:val="24"/>
          <w:szCs w:val="24"/>
        </w:rPr>
      </w:pPr>
      <w:r w:rsidRPr="00A5750B">
        <w:rPr>
          <w:rFonts w:asciiTheme="minorHAnsi" w:hAnsiTheme="minorHAnsi" w:cstheme="minorHAnsi"/>
          <w:bCs/>
          <w:sz w:val="24"/>
          <w:szCs w:val="24"/>
        </w:rPr>
        <w:t>Oferta powinna być sporządzona w języku polskim. Każdy dokument składający się na ofertę powinien być czytelny.</w:t>
      </w:r>
    </w:p>
    <w:p w14:paraId="3AA3C3E6" w14:textId="77777777" w:rsidR="001609D5" w:rsidRPr="00A5750B" w:rsidRDefault="001609D5" w:rsidP="00A5750B">
      <w:pPr>
        <w:numPr>
          <w:ilvl w:val="0"/>
          <w:numId w:val="11"/>
        </w:numPr>
        <w:tabs>
          <w:tab w:val="num" w:pos="426"/>
        </w:tabs>
        <w:spacing w:after="0"/>
        <w:ind w:left="426" w:hanging="426"/>
        <w:contextualSpacing/>
        <w:jc w:val="both"/>
        <w:rPr>
          <w:rFonts w:asciiTheme="minorHAnsi" w:hAnsiTheme="minorHAnsi" w:cstheme="minorHAnsi"/>
          <w:bCs/>
          <w:sz w:val="24"/>
          <w:szCs w:val="24"/>
        </w:rPr>
      </w:pPr>
      <w:r w:rsidRPr="00A5750B">
        <w:rPr>
          <w:rFonts w:asciiTheme="minorHAnsi" w:hAnsiTheme="minorHAnsi" w:cstheme="minorHAnsi"/>
          <w:bCs/>
          <w:sz w:val="24"/>
          <w:szCs w:val="24"/>
        </w:rPr>
        <w:t>Ofertę, oświadczenia, o których mowa w art. 125 ust. 1 Pzp, podmiotowe środki dowodowe, pełnomocnictwa, zobowiązanie podmiotu udostępniającego zasoby sporządza się w postaci elektronicznej, w ogólnie dostępnych formatach danych, w szczególności w formatach .txt, .rtf, .pdf, .</w:t>
      </w:r>
      <w:proofErr w:type="spellStart"/>
      <w:r w:rsidRPr="00A5750B">
        <w:rPr>
          <w:rFonts w:asciiTheme="minorHAnsi" w:hAnsiTheme="minorHAnsi" w:cstheme="minorHAnsi"/>
          <w:bCs/>
          <w:sz w:val="24"/>
          <w:szCs w:val="24"/>
        </w:rPr>
        <w:t>doc</w:t>
      </w:r>
      <w:proofErr w:type="spellEnd"/>
      <w:r w:rsidRPr="00A5750B">
        <w:rPr>
          <w:rFonts w:asciiTheme="minorHAnsi" w:hAnsiTheme="minorHAnsi" w:cstheme="minorHAnsi"/>
          <w:bCs/>
          <w:sz w:val="24"/>
          <w:szCs w:val="24"/>
        </w:rPr>
        <w:t>, .</w:t>
      </w:r>
      <w:proofErr w:type="spellStart"/>
      <w:r w:rsidRPr="00A5750B">
        <w:rPr>
          <w:rFonts w:asciiTheme="minorHAnsi" w:hAnsiTheme="minorHAnsi" w:cstheme="minorHAnsi"/>
          <w:bCs/>
          <w:sz w:val="24"/>
          <w:szCs w:val="24"/>
        </w:rPr>
        <w:t>docx</w:t>
      </w:r>
      <w:proofErr w:type="spellEnd"/>
      <w:r w:rsidRPr="00A5750B">
        <w:rPr>
          <w:rFonts w:asciiTheme="minorHAnsi" w:hAnsiTheme="minorHAnsi" w:cstheme="minorHAnsi"/>
          <w:bCs/>
          <w:sz w:val="24"/>
          <w:szCs w:val="24"/>
        </w:rPr>
        <w:t>, .</w:t>
      </w:r>
      <w:proofErr w:type="spellStart"/>
      <w:r w:rsidRPr="00A5750B">
        <w:rPr>
          <w:rFonts w:asciiTheme="minorHAnsi" w:hAnsiTheme="minorHAnsi" w:cstheme="minorHAnsi"/>
          <w:bCs/>
          <w:sz w:val="24"/>
          <w:szCs w:val="24"/>
        </w:rPr>
        <w:t>odt</w:t>
      </w:r>
      <w:proofErr w:type="spellEnd"/>
      <w:r w:rsidRPr="00A5750B">
        <w:rPr>
          <w:rFonts w:asciiTheme="minorHAnsi" w:hAnsiTheme="minorHAnsi" w:cstheme="minorHAnsi"/>
          <w:bCs/>
          <w:sz w:val="24"/>
          <w:szCs w:val="24"/>
        </w:rPr>
        <w:t xml:space="preserve">. </w:t>
      </w:r>
    </w:p>
    <w:p w14:paraId="379F2878" w14:textId="77777777" w:rsidR="001609D5" w:rsidRPr="00A5750B" w:rsidRDefault="001609D5" w:rsidP="00A5750B">
      <w:pPr>
        <w:numPr>
          <w:ilvl w:val="0"/>
          <w:numId w:val="11"/>
        </w:numPr>
        <w:spacing w:after="0"/>
        <w:ind w:left="426" w:hanging="426"/>
        <w:contextualSpacing/>
        <w:jc w:val="both"/>
        <w:rPr>
          <w:rFonts w:asciiTheme="minorHAnsi" w:hAnsiTheme="minorHAnsi" w:cstheme="minorHAnsi"/>
          <w:bCs/>
          <w:sz w:val="24"/>
          <w:szCs w:val="24"/>
        </w:rPr>
      </w:pPr>
      <w:r w:rsidRPr="00A5750B">
        <w:rPr>
          <w:rFonts w:asciiTheme="minorHAnsi" w:hAnsiTheme="minorHAnsi" w:cstheme="minorHAnsi"/>
          <w:bCs/>
          <w:sz w:val="24"/>
          <w:szCs w:val="24"/>
        </w:rPr>
        <w:t>Podmiotowe środki dowodowe oraz inne dokumenty lub oświadczenia, sporządzone w języku obcym przekazuje się wraz z tłumaczeniem na język polski. Tłumaczenie nie jest wymagane, jeżeli Zamawiający wyraził zgodę, w przypadkach, o których mowa w art. 20 ust. 3 PZP.</w:t>
      </w:r>
    </w:p>
    <w:p w14:paraId="6FE05C3B" w14:textId="77777777" w:rsidR="001609D5" w:rsidRPr="00A5750B" w:rsidRDefault="001609D5" w:rsidP="00A5750B">
      <w:pPr>
        <w:numPr>
          <w:ilvl w:val="0"/>
          <w:numId w:val="11"/>
        </w:numPr>
        <w:spacing w:after="0"/>
        <w:ind w:left="426" w:hanging="426"/>
        <w:contextualSpacing/>
        <w:jc w:val="both"/>
        <w:rPr>
          <w:rFonts w:asciiTheme="minorHAnsi" w:hAnsiTheme="minorHAnsi" w:cstheme="minorHAnsi"/>
          <w:bCs/>
          <w:sz w:val="24"/>
          <w:szCs w:val="24"/>
        </w:rPr>
      </w:pPr>
      <w:r w:rsidRPr="00A5750B">
        <w:rPr>
          <w:rFonts w:asciiTheme="minorHAnsi" w:hAnsiTheme="minorHAnsi" w:cstheme="minorHAnsi"/>
          <w:bCs/>
          <w:sz w:val="24"/>
          <w:szCs w:val="24"/>
        </w:rPr>
        <w:t xml:space="preserve">Sposób sporządzania oraz sposób przekazywania Ofert, oświadczeń, o których mowa w art. 125 ust. 1 ustawy PZP, podmiotowych środków dowodowych, przedmiotowych środków dowodowych, oraz innych informacji, oświadczeń lub dokumentów, przekazywanych w postępowaniu – określony jest </w:t>
      </w:r>
      <w:r w:rsidRPr="00A5750B">
        <w:rPr>
          <w:rFonts w:asciiTheme="minorHAnsi" w:hAnsiTheme="minorHAnsi" w:cstheme="minorHAnsi"/>
          <w:bCs/>
          <w:i/>
          <w:sz w:val="24"/>
          <w:szCs w:val="24"/>
        </w:rPr>
        <w:t>Rozporządzeniem dot. podmiotowych środków dowodowych</w:t>
      </w:r>
      <w:r w:rsidRPr="00A5750B">
        <w:rPr>
          <w:rFonts w:asciiTheme="minorHAnsi" w:hAnsiTheme="minorHAnsi" w:cstheme="minorHAnsi"/>
          <w:bCs/>
          <w:sz w:val="24"/>
          <w:szCs w:val="24"/>
        </w:rPr>
        <w:t xml:space="preserve"> oraz </w:t>
      </w:r>
      <w:r w:rsidRPr="00A5750B">
        <w:rPr>
          <w:rFonts w:asciiTheme="minorHAnsi" w:hAnsiTheme="minorHAnsi" w:cstheme="minorHAnsi"/>
          <w:bCs/>
          <w:i/>
          <w:sz w:val="24"/>
          <w:szCs w:val="24"/>
        </w:rPr>
        <w:t>Rozporządzeniem dot. środków komunikacji elektronicznej.</w:t>
      </w:r>
    </w:p>
    <w:p w14:paraId="0D3F3F12" w14:textId="77777777" w:rsidR="001609D5" w:rsidRPr="00A5750B" w:rsidRDefault="001609D5" w:rsidP="00A5750B">
      <w:pPr>
        <w:numPr>
          <w:ilvl w:val="0"/>
          <w:numId w:val="12"/>
        </w:numPr>
        <w:spacing w:after="0"/>
        <w:ind w:left="426" w:hanging="426"/>
        <w:contextualSpacing/>
        <w:jc w:val="both"/>
        <w:rPr>
          <w:rFonts w:asciiTheme="minorHAnsi" w:hAnsiTheme="minorHAnsi" w:cstheme="minorHAnsi"/>
          <w:bCs/>
          <w:sz w:val="24"/>
          <w:szCs w:val="24"/>
        </w:rPr>
      </w:pPr>
      <w:r w:rsidRPr="00A5750B">
        <w:rPr>
          <w:rFonts w:asciiTheme="minorHAnsi" w:hAnsiTheme="minorHAnsi" w:cstheme="minorHAnsi"/>
          <w:bCs/>
          <w:sz w:val="24"/>
          <w:szCs w:val="24"/>
        </w:rPr>
        <w:t>Do przygotowania Oferty konieczne jest posiadanie przez osobę upoważnioną do reprezentowania Wykonawcy, kwalifikowanego podpisu elektronicznego lub podpisu osobistego lub podpisu zaufanego.</w:t>
      </w:r>
    </w:p>
    <w:p w14:paraId="4E633DED" w14:textId="77777777" w:rsidR="001609D5" w:rsidRPr="00A5750B" w:rsidRDefault="001609D5" w:rsidP="00A5750B">
      <w:pPr>
        <w:numPr>
          <w:ilvl w:val="0"/>
          <w:numId w:val="12"/>
        </w:numPr>
        <w:spacing w:after="0"/>
        <w:ind w:left="426" w:hanging="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5750B">
        <w:rPr>
          <w:rFonts w:asciiTheme="minorHAnsi" w:eastAsia="SimSun" w:hAnsiTheme="minorHAnsi" w:cstheme="minorHAnsi"/>
          <w:bCs/>
          <w:kern w:val="2"/>
          <w:sz w:val="24"/>
          <w:szCs w:val="24"/>
          <w:lang w:eastAsia="zh-CN" w:bidi="hi-IN"/>
        </w:rPr>
        <w:t>drag&amp;drop</w:t>
      </w:r>
      <w:proofErr w:type="spellEnd"/>
      <w:r w:rsidRPr="00A5750B">
        <w:rPr>
          <w:rFonts w:asciiTheme="minorHAnsi" w:eastAsia="SimSun" w:hAnsiTheme="minorHAnsi" w:cstheme="minorHAnsi"/>
          <w:bCs/>
          <w:kern w:val="2"/>
          <w:sz w:val="24"/>
          <w:szCs w:val="24"/>
          <w:lang w:eastAsia="zh-CN" w:bidi="hi-IN"/>
        </w:rPr>
        <w:t xml:space="preserve"> („przeciągnij” i „upuść”) służące do dodawania plików.</w:t>
      </w:r>
    </w:p>
    <w:p w14:paraId="504B8344" w14:textId="77777777" w:rsidR="001609D5" w:rsidRPr="00A5750B" w:rsidRDefault="001609D5" w:rsidP="00A5750B">
      <w:pPr>
        <w:numPr>
          <w:ilvl w:val="0"/>
          <w:numId w:val="12"/>
        </w:numPr>
        <w:spacing w:after="0"/>
        <w:ind w:left="426" w:hanging="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t xml:space="preserve">Wykonawca dodaje pozostałe pliki stanowiące ofertę lub składane wraz z ofertą. </w:t>
      </w:r>
    </w:p>
    <w:p w14:paraId="7BF79D31" w14:textId="77777777" w:rsidR="001609D5" w:rsidRPr="00A5750B" w:rsidRDefault="001609D5" w:rsidP="00A5750B">
      <w:pPr>
        <w:numPr>
          <w:ilvl w:val="0"/>
          <w:numId w:val="12"/>
        </w:numPr>
        <w:spacing w:after="0"/>
        <w:ind w:left="426" w:hanging="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5566AAB" w14:textId="77777777" w:rsidR="001609D5" w:rsidRPr="00A5750B" w:rsidRDefault="001609D5" w:rsidP="00A5750B">
      <w:pPr>
        <w:spacing w:after="0"/>
        <w:ind w:left="426"/>
        <w:jc w:val="both"/>
        <w:rPr>
          <w:rFonts w:asciiTheme="minorHAnsi" w:eastAsia="Calibri" w:hAnsiTheme="minorHAnsi" w:cstheme="minorHAnsi"/>
          <w:bCs/>
          <w:sz w:val="24"/>
          <w:szCs w:val="24"/>
          <w:lang w:eastAsia="en-US"/>
        </w:rPr>
      </w:pPr>
      <w:r w:rsidRPr="00A5750B">
        <w:rPr>
          <w:rFonts w:asciiTheme="minorHAnsi" w:eastAsia="Calibri" w:hAnsiTheme="minorHAnsi" w:cstheme="minorHAnsi"/>
          <w:bCs/>
          <w:sz w:val="24"/>
          <w:szCs w:val="24"/>
          <w:lang w:eastAsia="en-US"/>
        </w:rPr>
        <w:t>Informacje i wymagania dotyczące tajemnicy przedsiębiorstwa:</w:t>
      </w:r>
    </w:p>
    <w:p w14:paraId="3F47045A" w14:textId="77777777" w:rsidR="001609D5" w:rsidRPr="00A5750B" w:rsidRDefault="001609D5" w:rsidP="00A5750B">
      <w:pPr>
        <w:numPr>
          <w:ilvl w:val="0"/>
          <w:numId w:val="13"/>
        </w:numPr>
        <w:spacing w:after="0"/>
        <w:ind w:left="851" w:hanging="425"/>
        <w:jc w:val="both"/>
        <w:rPr>
          <w:rFonts w:asciiTheme="minorHAnsi" w:hAnsiTheme="minorHAnsi" w:cstheme="minorHAnsi"/>
          <w:bCs/>
          <w:sz w:val="24"/>
          <w:szCs w:val="24"/>
          <w:lang w:eastAsia="en-US"/>
        </w:rPr>
      </w:pPr>
      <w:r w:rsidRPr="00A5750B">
        <w:rPr>
          <w:rFonts w:asciiTheme="minorHAnsi" w:hAnsiTheme="minorHAnsi" w:cstheme="minorHAnsi"/>
          <w:bCs/>
          <w:sz w:val="24"/>
          <w:szCs w:val="24"/>
          <w:lang w:eastAsia="en-US"/>
        </w:rPr>
        <w:t xml:space="preserve">Wykonawca jest zobowiązany uzasadnić (w formie odrębnego dokumentu załączonego do Oferty), dlaczego zastrzeżone przez niego informacje stanowią tajemnicę przedsiębiorstwa w rozumieniu art. 11 ust. 2 ustawy z 16 kwietnia 1993 r. </w:t>
      </w:r>
      <w:r w:rsidRPr="00A5750B">
        <w:rPr>
          <w:rFonts w:asciiTheme="minorHAnsi" w:hAnsiTheme="minorHAnsi" w:cstheme="minorHAnsi"/>
          <w:bCs/>
          <w:sz w:val="24"/>
          <w:szCs w:val="24"/>
          <w:lang w:eastAsia="en-US"/>
        </w:rPr>
        <w:lastRenderedPageBreak/>
        <w:t>o zwalczaniu nieuczciwej konkurencji , w szczególności musi wykazać, iż zastrzeżone przez niego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zastrzeżenia jako nieskuteczne. W uzasadnieniu Wykonawca nie może podawać informacji stanowiących tajemnicę przedsiębiorstwa.</w:t>
      </w:r>
    </w:p>
    <w:p w14:paraId="227ECF8F" w14:textId="77777777" w:rsidR="001609D5" w:rsidRPr="00A5750B" w:rsidRDefault="001609D5" w:rsidP="00A5750B">
      <w:pPr>
        <w:numPr>
          <w:ilvl w:val="0"/>
          <w:numId w:val="13"/>
        </w:numPr>
        <w:spacing w:after="0"/>
        <w:ind w:left="851" w:hanging="425"/>
        <w:jc w:val="both"/>
        <w:rPr>
          <w:rFonts w:asciiTheme="minorHAnsi" w:hAnsiTheme="minorHAnsi" w:cstheme="minorHAnsi"/>
          <w:bCs/>
          <w:sz w:val="24"/>
          <w:szCs w:val="24"/>
          <w:lang w:eastAsia="en-US"/>
        </w:rPr>
      </w:pPr>
      <w:r w:rsidRPr="00A5750B">
        <w:rPr>
          <w:rFonts w:asciiTheme="minorHAnsi" w:hAnsiTheme="minorHAnsi" w:cstheme="minorHAnsi"/>
          <w:bCs/>
          <w:sz w:val="24"/>
          <w:szCs w:val="24"/>
          <w:lang w:eastAsia="en-US"/>
        </w:rPr>
        <w:t xml:space="preserve">Wykonawca nie może zastrzec nazwy (albo imienia i nazwiska) oraz siedziby lub miejsca prowadzonej działalności gospodarczej (albo miejsca zamieszkania) jak również ceny lub kosztu zawartego w Ofercie oraz części Oferty, w której Wykonawca przedstawia uzasadnienie. </w:t>
      </w:r>
    </w:p>
    <w:p w14:paraId="75ED52C6" w14:textId="77777777" w:rsidR="001609D5" w:rsidRPr="00A5750B" w:rsidRDefault="001609D5" w:rsidP="00A5750B">
      <w:pPr>
        <w:numPr>
          <w:ilvl w:val="0"/>
          <w:numId w:val="13"/>
        </w:numPr>
        <w:spacing w:after="0"/>
        <w:ind w:left="851" w:hanging="425"/>
        <w:jc w:val="both"/>
        <w:rPr>
          <w:rFonts w:asciiTheme="minorHAnsi" w:hAnsiTheme="minorHAnsi" w:cstheme="minorHAnsi"/>
          <w:bCs/>
          <w:sz w:val="24"/>
          <w:szCs w:val="24"/>
          <w:lang w:eastAsia="en-US"/>
        </w:rPr>
      </w:pPr>
      <w:r w:rsidRPr="00A5750B">
        <w:rPr>
          <w:rFonts w:asciiTheme="minorHAnsi" w:hAnsiTheme="minorHAnsi" w:cstheme="minorHAnsi"/>
          <w:bCs/>
          <w:sz w:val="24"/>
          <w:szCs w:val="24"/>
          <w:lang w:eastAsia="en-US"/>
        </w:rPr>
        <w:t>Zastrzeżenie informacji, danych, dokumentów lub oświadczeń nie stanowiących tajemnicy przedsiębiorstwa, w rozumieniu przepisów o nieuczciwej konkurencji spowoduje ich odtajnienie.</w:t>
      </w:r>
      <w:r w:rsidRPr="00A5750B">
        <w:rPr>
          <w:rFonts w:asciiTheme="minorHAnsi" w:eastAsia="SimSun" w:hAnsiTheme="minorHAnsi" w:cstheme="minorHAnsi"/>
          <w:bCs/>
          <w:kern w:val="2"/>
          <w:sz w:val="24"/>
          <w:szCs w:val="24"/>
          <w:lang w:eastAsia="zh-CN" w:bidi="hi-IN"/>
        </w:rPr>
        <w:t xml:space="preserve"> </w:t>
      </w:r>
    </w:p>
    <w:p w14:paraId="2C8D6E1E" w14:textId="77777777" w:rsidR="001609D5" w:rsidRPr="00A5750B" w:rsidRDefault="001609D5" w:rsidP="00A5750B">
      <w:pPr>
        <w:numPr>
          <w:ilvl w:val="0"/>
          <w:numId w:val="12"/>
        </w:numPr>
        <w:spacing w:after="0"/>
        <w:ind w:left="426" w:hanging="426"/>
        <w:jc w:val="both"/>
        <w:rPr>
          <w:rFonts w:asciiTheme="minorHAnsi" w:hAnsiTheme="minorHAnsi" w:cstheme="minorHAnsi"/>
          <w:bCs/>
          <w:sz w:val="24"/>
          <w:szCs w:val="24"/>
          <w:lang w:eastAsia="en-US"/>
        </w:rPr>
      </w:pPr>
      <w:r w:rsidRPr="00A5750B">
        <w:rPr>
          <w:rFonts w:asciiTheme="minorHAnsi" w:eastAsia="SimSun" w:hAnsiTheme="minorHAnsi" w:cstheme="minorHAnsi"/>
          <w:bCs/>
          <w:kern w:val="2"/>
          <w:sz w:val="24"/>
          <w:szCs w:val="24"/>
          <w:lang w:eastAsia="zh-CN" w:bidi="hi-IN"/>
        </w:rPr>
        <w:t xml:space="preserve">Uwaga: Zamawiający nie korzysta z formularza ofertowego interaktywnego generowanego przez Platformę e-zamówienia. W zakładce „Złóż ofertę” w polu „Wypełniony formularz oferty” Wykonawca dodaje plik stanowiący załącznik nr 2 do SWZ (Formularz Ofertowy). </w:t>
      </w:r>
    </w:p>
    <w:p w14:paraId="48C635DC" w14:textId="77777777" w:rsidR="001609D5" w:rsidRPr="00A5750B" w:rsidRDefault="001609D5" w:rsidP="00A5750B">
      <w:pPr>
        <w:numPr>
          <w:ilvl w:val="0"/>
          <w:numId w:val="12"/>
        </w:numPr>
        <w:spacing w:after="0"/>
        <w:ind w:left="426" w:hanging="426"/>
        <w:jc w:val="both"/>
        <w:rPr>
          <w:rFonts w:asciiTheme="minorHAnsi" w:hAnsiTheme="minorHAnsi" w:cstheme="minorHAnsi"/>
          <w:bCs/>
          <w:sz w:val="24"/>
          <w:szCs w:val="24"/>
          <w:lang w:eastAsia="en-US"/>
        </w:rPr>
      </w:pPr>
      <w:r w:rsidRPr="00A5750B">
        <w:rPr>
          <w:rFonts w:asciiTheme="minorHAnsi" w:eastAsia="SimSun" w:hAnsiTheme="minorHAnsi" w:cstheme="minorHAnsi"/>
          <w:bCs/>
          <w:kern w:val="2"/>
          <w:sz w:val="24"/>
          <w:szCs w:val="24"/>
          <w:lang w:eastAsia="zh-CN" w:bidi="hi-IN"/>
        </w:rPr>
        <w:t xml:space="preserve">Formularz ofertowy podpisuje się kwalifikowanym podpisem elektronicznym, podpisem zaufanym lub podpisem osobistym. </w:t>
      </w:r>
      <w:r w:rsidRPr="00A5750B">
        <w:rPr>
          <w:rFonts w:asciiTheme="minorHAnsi" w:eastAsia="Calibri" w:hAnsiTheme="minorHAnsi" w:cstheme="minorHAnsi"/>
          <w:bCs/>
          <w:sz w:val="24"/>
          <w:szCs w:val="24"/>
          <w:lang w:eastAsia="en-US"/>
        </w:rPr>
        <w:t xml:space="preserve">Formularz oferty nie podlega uzupełnieniu na podstawie art. 128 Ustawy PZP. </w:t>
      </w:r>
      <w:r w:rsidRPr="00A5750B">
        <w:rPr>
          <w:rFonts w:asciiTheme="minorHAnsi" w:eastAsia="SimSun" w:hAnsiTheme="minorHAnsi" w:cstheme="minorHAnsi"/>
          <w:bCs/>
          <w:kern w:val="2"/>
          <w:sz w:val="24"/>
          <w:szCs w:val="24"/>
          <w:lang w:eastAsia="zh-CN" w:bidi="hi-IN"/>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70D2544" w14:textId="3A05919D" w:rsidR="001609D5" w:rsidRPr="00A5750B" w:rsidRDefault="001609D5" w:rsidP="00A5750B">
      <w:pPr>
        <w:spacing w:after="0"/>
        <w:ind w:left="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E5B9491" w14:textId="77777777" w:rsidR="001609D5" w:rsidRPr="00A5750B" w:rsidRDefault="001609D5" w:rsidP="00A5750B">
      <w:pPr>
        <w:numPr>
          <w:ilvl w:val="0"/>
          <w:numId w:val="12"/>
        </w:numPr>
        <w:spacing w:after="0"/>
        <w:ind w:left="426" w:hanging="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A5F6A0D" w14:textId="77777777" w:rsidR="001609D5" w:rsidRPr="00A5750B" w:rsidRDefault="001609D5" w:rsidP="00A5750B">
      <w:pPr>
        <w:numPr>
          <w:ilvl w:val="0"/>
          <w:numId w:val="12"/>
        </w:numPr>
        <w:spacing w:after="0"/>
        <w:ind w:left="426" w:hanging="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t>Oferta może być złożona tylko do upływu terminu składania ofert.</w:t>
      </w:r>
    </w:p>
    <w:p w14:paraId="2974335D" w14:textId="77777777" w:rsidR="001609D5" w:rsidRPr="00A5750B" w:rsidRDefault="001609D5" w:rsidP="00A5750B">
      <w:pPr>
        <w:numPr>
          <w:ilvl w:val="0"/>
          <w:numId w:val="12"/>
        </w:numPr>
        <w:spacing w:after="0"/>
        <w:ind w:left="426" w:hanging="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t>Wykonawca może przed upływem terminu składania ofert wycofać ofertę. Wykonawca wycofuje ofertę w zakładce „Oferty/wnioski” używając przycisku „Wycofaj ofertę”.</w:t>
      </w:r>
    </w:p>
    <w:p w14:paraId="69E34AED" w14:textId="77777777" w:rsidR="001609D5" w:rsidRPr="00A5750B" w:rsidRDefault="001609D5" w:rsidP="00A5750B">
      <w:pPr>
        <w:numPr>
          <w:ilvl w:val="0"/>
          <w:numId w:val="12"/>
        </w:numPr>
        <w:spacing w:after="0"/>
        <w:ind w:left="426" w:hanging="426"/>
        <w:jc w:val="both"/>
        <w:rPr>
          <w:rFonts w:asciiTheme="minorHAnsi" w:eastAsia="SimSun" w:hAnsiTheme="minorHAnsi" w:cstheme="minorHAnsi"/>
          <w:bCs/>
          <w:kern w:val="2"/>
          <w:sz w:val="24"/>
          <w:szCs w:val="24"/>
          <w:lang w:eastAsia="zh-CN" w:bidi="hi-IN"/>
        </w:rPr>
      </w:pPr>
      <w:r w:rsidRPr="00A5750B">
        <w:rPr>
          <w:rFonts w:asciiTheme="minorHAnsi" w:eastAsia="SimSun" w:hAnsiTheme="minorHAnsi" w:cstheme="minorHAnsi"/>
          <w:bCs/>
          <w:kern w:val="2"/>
          <w:sz w:val="24"/>
          <w:szCs w:val="24"/>
          <w:lang w:eastAsia="zh-CN" w:bidi="hi-IN"/>
        </w:rPr>
        <w:t>Maksymalny łączny rozmiar plików stanowiących ofertę lub składanych wraz z ofertą to 250 MB.</w:t>
      </w:r>
    </w:p>
    <w:p w14:paraId="4FBE65A0" w14:textId="77777777" w:rsidR="001609D5" w:rsidRPr="00E90279" w:rsidRDefault="001609D5" w:rsidP="00E90279">
      <w:pPr>
        <w:spacing w:after="0"/>
        <w:ind w:left="284"/>
        <w:rPr>
          <w:rFonts w:asciiTheme="minorHAnsi" w:eastAsia="SimSun" w:hAnsiTheme="minorHAnsi" w:cstheme="minorHAnsi"/>
          <w:b/>
          <w:kern w:val="2"/>
          <w:sz w:val="24"/>
          <w:szCs w:val="24"/>
          <w:lang w:eastAsia="zh-CN" w:bidi="hi-IN"/>
        </w:rPr>
      </w:pPr>
    </w:p>
    <w:p w14:paraId="564D8ACF" w14:textId="77777777" w:rsidR="001609D5" w:rsidRPr="00E90279" w:rsidRDefault="001609D5" w:rsidP="00E90279">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outlineLvl w:val="0"/>
        <w:rPr>
          <w:rFonts w:asciiTheme="minorHAnsi" w:hAnsiTheme="minorHAnsi" w:cstheme="minorHAnsi"/>
          <w:b/>
          <w:bCs/>
          <w:color w:val="FF0000"/>
          <w:sz w:val="24"/>
          <w:szCs w:val="24"/>
        </w:rPr>
      </w:pPr>
      <w:r w:rsidRPr="00E90279">
        <w:rPr>
          <w:rFonts w:asciiTheme="minorHAnsi" w:hAnsiTheme="minorHAnsi" w:cstheme="minorHAnsi"/>
          <w:b/>
          <w:bCs/>
          <w:sz w:val="24"/>
          <w:szCs w:val="24"/>
        </w:rPr>
        <w:t>Rozdział 9. WYKAZ PODMIOTOWYCH ŚRODKÓW DOWODOWYCH</w:t>
      </w:r>
    </w:p>
    <w:p w14:paraId="77D2FF50" w14:textId="77777777" w:rsidR="001609D5" w:rsidRPr="00A5750B" w:rsidRDefault="001609D5" w:rsidP="00A5750B">
      <w:pPr>
        <w:spacing w:after="0"/>
        <w:rPr>
          <w:rFonts w:asciiTheme="minorHAnsi" w:eastAsia="SimSun" w:hAnsiTheme="minorHAnsi" w:cstheme="minorHAnsi"/>
          <w:kern w:val="2"/>
          <w:sz w:val="24"/>
          <w:szCs w:val="24"/>
          <w:lang w:eastAsia="zh-CN" w:bidi="hi-IN"/>
        </w:rPr>
      </w:pPr>
      <w:r w:rsidRPr="00A5750B">
        <w:rPr>
          <w:rFonts w:asciiTheme="minorHAnsi" w:eastAsia="SimSun" w:hAnsiTheme="minorHAnsi" w:cstheme="minorHAnsi"/>
          <w:kern w:val="2"/>
          <w:sz w:val="24"/>
          <w:szCs w:val="24"/>
          <w:lang w:eastAsia="zh-CN" w:bidi="hi-IN"/>
        </w:rPr>
        <w:t xml:space="preserve">Zamawiający nie wymaga złożenia podmiotowych środków dowodowych </w:t>
      </w:r>
    </w:p>
    <w:p w14:paraId="74999147" w14:textId="77777777" w:rsidR="001609D5" w:rsidRPr="00E90279" w:rsidRDefault="001609D5" w:rsidP="00E90279">
      <w:pPr>
        <w:spacing w:after="0"/>
        <w:rPr>
          <w:rFonts w:asciiTheme="minorHAnsi" w:eastAsia="SimSun" w:hAnsiTheme="minorHAnsi" w:cstheme="minorHAnsi"/>
          <w:bCs/>
          <w:kern w:val="2"/>
          <w:sz w:val="24"/>
          <w:szCs w:val="24"/>
          <w:lang w:eastAsia="zh-CN" w:bidi="hi-IN"/>
        </w:rPr>
      </w:pPr>
    </w:p>
    <w:p w14:paraId="42673C51" w14:textId="77777777" w:rsidR="001609D5" w:rsidRPr="00E90279" w:rsidRDefault="001609D5" w:rsidP="00E90279">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outlineLvl w:val="0"/>
        <w:rPr>
          <w:rFonts w:asciiTheme="minorHAnsi" w:hAnsiTheme="minorHAnsi" w:cstheme="minorHAnsi"/>
          <w:b/>
          <w:bCs/>
          <w:sz w:val="24"/>
          <w:szCs w:val="24"/>
        </w:rPr>
      </w:pPr>
      <w:r w:rsidRPr="00E90279">
        <w:rPr>
          <w:rFonts w:asciiTheme="minorHAnsi" w:hAnsiTheme="minorHAnsi" w:cstheme="minorHAnsi"/>
          <w:b/>
          <w:bCs/>
          <w:sz w:val="24"/>
          <w:szCs w:val="24"/>
        </w:rPr>
        <w:t>Rozdział 10.  WYKAZ PRZEDMIOTOWYCH ŚRODKÓW DOWODOWYCH</w:t>
      </w:r>
    </w:p>
    <w:p w14:paraId="0D81BC15" w14:textId="77777777" w:rsidR="001609D5" w:rsidRPr="00A5750B" w:rsidRDefault="001609D5" w:rsidP="00A5750B">
      <w:pPr>
        <w:spacing w:after="0"/>
        <w:jc w:val="both"/>
        <w:rPr>
          <w:rFonts w:asciiTheme="minorHAnsi" w:hAnsiTheme="minorHAnsi" w:cstheme="minorHAnsi"/>
          <w:bCs/>
          <w:color w:val="000000"/>
          <w:sz w:val="24"/>
          <w:szCs w:val="24"/>
        </w:rPr>
      </w:pPr>
      <w:r w:rsidRPr="00A5750B">
        <w:rPr>
          <w:rFonts w:asciiTheme="minorHAnsi" w:hAnsiTheme="minorHAnsi" w:cstheme="minorHAnsi"/>
          <w:bCs/>
          <w:color w:val="000000"/>
          <w:sz w:val="24"/>
          <w:szCs w:val="24"/>
        </w:rPr>
        <w:t xml:space="preserve">Zamawiający wymaga w niniejszym postępowaniu złożenia wraz z ofertą przedmiotowych środków dowodowych, tj.: </w:t>
      </w:r>
    </w:p>
    <w:p w14:paraId="45191E23" w14:textId="02B015D2" w:rsidR="001609D5" w:rsidRPr="00E90279" w:rsidRDefault="001609D5" w:rsidP="00A5750B">
      <w:pPr>
        <w:spacing w:after="0"/>
        <w:ind w:left="426"/>
        <w:jc w:val="both"/>
        <w:rPr>
          <w:rFonts w:asciiTheme="minorHAnsi" w:hAnsiTheme="minorHAnsi" w:cstheme="minorHAnsi"/>
          <w:color w:val="000000"/>
          <w:sz w:val="24"/>
          <w:szCs w:val="24"/>
        </w:rPr>
      </w:pPr>
      <w:r w:rsidRPr="00A5750B">
        <w:rPr>
          <w:rFonts w:asciiTheme="minorHAnsi" w:hAnsiTheme="minorHAnsi" w:cstheme="minorHAnsi"/>
          <w:bCs/>
          <w:color w:val="000000"/>
          <w:sz w:val="24"/>
          <w:szCs w:val="24"/>
        </w:rPr>
        <w:t xml:space="preserve">1) w przypadku zaoferowania produktów równoważnych: katalogi </w:t>
      </w:r>
      <w:r w:rsidRPr="00E90279">
        <w:rPr>
          <w:rFonts w:asciiTheme="minorHAnsi" w:hAnsiTheme="minorHAnsi" w:cstheme="minorHAnsi"/>
          <w:color w:val="000000"/>
          <w:sz w:val="24"/>
          <w:szCs w:val="24"/>
        </w:rPr>
        <w:t>oferowanego produktu: charakterystyki techniczne i użytkowe, prospekty, rysunki, karty katalogowe, karty specyfikacyjne lub inne dokumenty dotyczące parametrów technicznych produktu,</w:t>
      </w:r>
      <w:r w:rsidRPr="00E90279">
        <w:rPr>
          <w:rFonts w:asciiTheme="minorHAnsi" w:hAnsiTheme="minorHAnsi" w:cstheme="minorHAnsi"/>
          <w:b/>
          <w:color w:val="000000"/>
          <w:sz w:val="24"/>
          <w:szCs w:val="24"/>
        </w:rPr>
        <w:t xml:space="preserve"> </w:t>
      </w:r>
      <w:r w:rsidRPr="00E90279">
        <w:rPr>
          <w:rFonts w:asciiTheme="minorHAnsi" w:hAnsiTheme="minorHAnsi" w:cstheme="minorHAnsi"/>
          <w:color w:val="000000"/>
          <w:sz w:val="24"/>
          <w:szCs w:val="24"/>
        </w:rPr>
        <w:t>certyfikaty i/lub inne dokumenty, zawierające informacje potwierdzające spełnienie parametrów wymaganych w SWZ i w opisie przedmiotu zamówienia dla produktu, zawierające podstawowe dane produktu w tym</w:t>
      </w:r>
      <w:r w:rsidR="00324B78">
        <w:rPr>
          <w:rFonts w:asciiTheme="minorHAnsi" w:hAnsiTheme="minorHAnsi" w:cstheme="minorHAnsi"/>
          <w:color w:val="000000"/>
          <w:sz w:val="24"/>
          <w:szCs w:val="24"/>
        </w:rPr>
        <w:t xml:space="preserve"> </w:t>
      </w:r>
      <w:r w:rsidRPr="00E90279">
        <w:rPr>
          <w:rFonts w:asciiTheme="minorHAnsi" w:hAnsiTheme="minorHAnsi" w:cstheme="minorHAnsi"/>
          <w:color w:val="000000"/>
          <w:sz w:val="24"/>
          <w:szCs w:val="24"/>
        </w:rPr>
        <w:t>potwierdzających równoważność.  Dokumenty powinny zawierać co najmniej: nazwę producenta i nr katalogowy.</w:t>
      </w:r>
    </w:p>
    <w:p w14:paraId="6FA5FA81" w14:textId="77777777" w:rsidR="001609D5" w:rsidRPr="00E90279" w:rsidRDefault="001609D5" w:rsidP="00A5750B">
      <w:pPr>
        <w:spacing w:after="0"/>
        <w:ind w:left="426"/>
        <w:jc w:val="both"/>
        <w:rPr>
          <w:rFonts w:asciiTheme="minorHAnsi" w:hAnsiTheme="minorHAnsi" w:cstheme="minorHAnsi"/>
          <w:color w:val="000000"/>
          <w:sz w:val="24"/>
          <w:szCs w:val="24"/>
        </w:rPr>
      </w:pPr>
      <w:r w:rsidRPr="00E90279">
        <w:rPr>
          <w:rFonts w:asciiTheme="minorHAnsi" w:hAnsiTheme="minorHAnsi" w:cstheme="minorHAnsi"/>
          <w:color w:val="000000"/>
          <w:sz w:val="24"/>
          <w:szCs w:val="24"/>
        </w:rPr>
        <w:t>2) Jeżeli wykonawca nie złoży przedmiotowych środków dowodowych wraz z ofertą lub złożone przedmiotowe środki dowodowe są niekompletne, Zamawiający wezwie do ich złożenia lub uzupełnienia w wyznaczonym terminie.</w:t>
      </w:r>
    </w:p>
    <w:p w14:paraId="4D88263E" w14:textId="4F95AA29" w:rsidR="001609D5" w:rsidRPr="00E90279" w:rsidRDefault="001609D5" w:rsidP="00A5750B">
      <w:pPr>
        <w:spacing w:after="0"/>
        <w:ind w:left="426"/>
        <w:jc w:val="both"/>
        <w:rPr>
          <w:rFonts w:asciiTheme="minorHAnsi" w:hAnsiTheme="minorHAnsi" w:cstheme="minorHAnsi"/>
          <w:color w:val="000000"/>
          <w:sz w:val="24"/>
          <w:szCs w:val="24"/>
          <w:lang w:eastAsia="ar-SA"/>
        </w:rPr>
      </w:pPr>
      <w:r w:rsidRPr="00E90279">
        <w:rPr>
          <w:rFonts w:asciiTheme="minorHAnsi" w:hAnsiTheme="minorHAnsi" w:cstheme="minorHAnsi"/>
          <w:color w:val="000000"/>
          <w:sz w:val="24"/>
          <w:szCs w:val="24"/>
          <w:lang w:eastAsia="ar-SA"/>
        </w:rPr>
        <w:t>3) Przedmiotowe środki dowodowe sporządzone w języku obcym przekazuje się wraz z tłumaczeniem na język polski.</w:t>
      </w:r>
    </w:p>
    <w:p w14:paraId="7B2FEA44" w14:textId="77777777" w:rsidR="001609D5" w:rsidRPr="00E90279" w:rsidRDefault="001609D5" w:rsidP="00E90279">
      <w:pPr>
        <w:spacing w:after="0"/>
        <w:rPr>
          <w:rFonts w:asciiTheme="minorHAnsi" w:hAnsiTheme="minorHAnsi" w:cstheme="minorHAnsi"/>
          <w:b/>
          <w:sz w:val="24"/>
          <w:szCs w:val="24"/>
          <w:lang w:eastAsia="ar-SA"/>
        </w:rPr>
      </w:pPr>
    </w:p>
    <w:p w14:paraId="783B396C" w14:textId="77777777" w:rsidR="001609D5" w:rsidRPr="00E90279" w:rsidRDefault="001609D5" w:rsidP="00E90279">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outlineLvl w:val="0"/>
        <w:rPr>
          <w:rFonts w:asciiTheme="minorHAnsi" w:hAnsiTheme="minorHAnsi" w:cstheme="minorHAnsi"/>
          <w:bCs/>
          <w:kern w:val="2"/>
          <w:sz w:val="24"/>
          <w:szCs w:val="24"/>
          <w:lang w:eastAsia="zh-CN"/>
        </w:rPr>
      </w:pPr>
      <w:r w:rsidRPr="00E90279">
        <w:rPr>
          <w:rFonts w:asciiTheme="minorHAnsi" w:hAnsiTheme="minorHAnsi" w:cstheme="minorHAnsi"/>
          <w:b/>
          <w:bCs/>
          <w:sz w:val="24"/>
          <w:szCs w:val="24"/>
        </w:rPr>
        <w:t xml:space="preserve">Rozdział 11. DOKUMENTY STANOWIĄCE OFERTĘ  </w:t>
      </w:r>
    </w:p>
    <w:p w14:paraId="1316D4DB" w14:textId="3BADCD79" w:rsidR="001609D5" w:rsidRPr="00E90279" w:rsidRDefault="001609D5" w:rsidP="00EE4816">
      <w:pPr>
        <w:numPr>
          <w:ilvl w:val="0"/>
          <w:numId w:val="14"/>
        </w:numPr>
        <w:suppressAutoHyphens/>
        <w:spacing w:after="0"/>
        <w:ind w:left="426" w:hanging="426"/>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Do przygotowania oferty należy wykorzystać Formularz ofertowy - Załącznik nr 2 do SWZ.</w:t>
      </w:r>
      <w:r w:rsidRPr="00E90279">
        <w:rPr>
          <w:rFonts w:asciiTheme="minorHAnsi" w:hAnsiTheme="minorHAnsi" w:cstheme="minorHAnsi"/>
          <w:sz w:val="24"/>
          <w:szCs w:val="24"/>
        </w:rPr>
        <w:t xml:space="preserve"> </w:t>
      </w:r>
    </w:p>
    <w:p w14:paraId="6DF08955" w14:textId="15B067FC" w:rsidR="001609D5" w:rsidRPr="00E90279" w:rsidRDefault="001609D5" w:rsidP="00EE4816">
      <w:pPr>
        <w:numPr>
          <w:ilvl w:val="0"/>
          <w:numId w:val="14"/>
        </w:numPr>
        <w:suppressAutoHyphens/>
        <w:spacing w:after="0"/>
        <w:ind w:left="426" w:hanging="426"/>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Do formularza ofertowego należy dołączyć:</w:t>
      </w:r>
    </w:p>
    <w:p w14:paraId="3FD16F6D" w14:textId="77777777" w:rsidR="001609D5" w:rsidRPr="00E90279" w:rsidRDefault="001609D5" w:rsidP="00EE4816">
      <w:pPr>
        <w:suppressAutoHyphens/>
        <w:spacing w:after="0"/>
        <w:ind w:left="851" w:hanging="425"/>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1)</w:t>
      </w:r>
      <w:r w:rsidRPr="00E90279">
        <w:rPr>
          <w:rFonts w:asciiTheme="minorHAnsi" w:hAnsiTheme="minorHAnsi" w:cstheme="minorHAnsi"/>
          <w:kern w:val="2"/>
          <w:sz w:val="24"/>
          <w:szCs w:val="24"/>
          <w:lang w:eastAsia="zh-CN"/>
        </w:rPr>
        <w:tab/>
        <w:t>Pełnomocnictwo upoważniające do złożenia oferty, o ile ofertę składa pełnomocnik;</w:t>
      </w:r>
    </w:p>
    <w:p w14:paraId="60AC71A7" w14:textId="77777777" w:rsidR="001609D5" w:rsidRPr="00E90279" w:rsidRDefault="001609D5" w:rsidP="00EE4816">
      <w:pPr>
        <w:suppressAutoHyphens/>
        <w:spacing w:after="0"/>
        <w:ind w:left="851" w:hanging="425"/>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2)</w:t>
      </w:r>
      <w:r w:rsidRPr="00E90279">
        <w:rPr>
          <w:rFonts w:asciiTheme="minorHAnsi" w:hAnsiTheme="minorHAnsi" w:cstheme="minorHAnsi"/>
          <w:kern w:val="2"/>
          <w:sz w:val="24"/>
          <w:szCs w:val="24"/>
          <w:lang w:eastAsia="zh-CN"/>
        </w:rPr>
        <w:tab/>
        <w:t>Pełnomocnictwo dla pełnomocnika do reprezentowania w postępowaniu Wykonawców wspólnie ubiegających się o udzielenie zamówienia - dotyczy ofert składanych przez Wykonawców wspólnie ubiegających się o udzielenie zamówienia;</w:t>
      </w:r>
    </w:p>
    <w:p w14:paraId="5290F154" w14:textId="77777777" w:rsidR="001609D5" w:rsidRPr="00E90279" w:rsidRDefault="001609D5" w:rsidP="00EE4816">
      <w:pPr>
        <w:suppressAutoHyphens/>
        <w:spacing w:after="0"/>
        <w:ind w:left="851" w:hanging="425"/>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lastRenderedPageBreak/>
        <w:t>3)</w:t>
      </w:r>
      <w:r w:rsidRPr="00E90279">
        <w:rPr>
          <w:rFonts w:asciiTheme="minorHAnsi" w:hAnsiTheme="minorHAnsi" w:cstheme="minorHAnsi"/>
          <w:kern w:val="2"/>
          <w:sz w:val="24"/>
          <w:szCs w:val="24"/>
          <w:lang w:eastAsia="zh-CN"/>
        </w:rPr>
        <w:tab/>
        <w:t xml:space="preserve">Oświadczenie Wykonawcy o niepodleganiu wykluczeniu i spełnianiu warunków                                   w postępowaniu. Wzór oświadczenia o niepodleganiu wykluczeniu i o spełnianiu warunków udziału w postępowaniu stanowi Załącznik nr 4 do SWZ. </w:t>
      </w:r>
    </w:p>
    <w:p w14:paraId="1D86FF4E" w14:textId="1AC621BF" w:rsidR="001609D5" w:rsidRPr="00E90279" w:rsidRDefault="001609D5" w:rsidP="00EE4816">
      <w:pPr>
        <w:suppressAutoHyphens/>
        <w:spacing w:after="0"/>
        <w:ind w:left="851" w:hanging="425"/>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4)</w:t>
      </w:r>
      <w:r w:rsidRPr="00E90279">
        <w:rPr>
          <w:rFonts w:asciiTheme="minorHAnsi" w:hAnsiTheme="minorHAnsi" w:cstheme="minorHAnsi"/>
          <w:kern w:val="2"/>
          <w:sz w:val="24"/>
          <w:szCs w:val="24"/>
          <w:lang w:eastAsia="zh-CN"/>
        </w:rPr>
        <w:tab/>
        <w:t>Oświadczenie Wykonawców wspólnie ubiegających się o udzielenie zamówienia z art. 117 ust. 4 ustawy Pzp (jeżeli dotyczy). Wzór oświadczenia Wykonawców wspólnie ubiegających się o udzielenie zamówienia z art. 117 ust. 4 ustawy Pzp.  Załącznik nr 6 do SWZ.</w:t>
      </w:r>
    </w:p>
    <w:p w14:paraId="5EFD1A5E" w14:textId="0671E126" w:rsidR="001609D5" w:rsidRPr="00E90279" w:rsidRDefault="001609D5" w:rsidP="00EE4816">
      <w:pPr>
        <w:suppressAutoHyphens/>
        <w:spacing w:after="0"/>
        <w:ind w:left="851" w:hanging="425"/>
        <w:jc w:val="both"/>
        <w:rPr>
          <w:rFonts w:asciiTheme="minorHAnsi" w:hAnsiTheme="minorHAnsi" w:cstheme="minorHAnsi"/>
          <w:sz w:val="24"/>
          <w:szCs w:val="24"/>
        </w:rPr>
      </w:pPr>
      <w:r w:rsidRPr="00E90279">
        <w:rPr>
          <w:rFonts w:asciiTheme="minorHAnsi" w:hAnsiTheme="minorHAnsi" w:cstheme="minorHAnsi"/>
          <w:kern w:val="2"/>
          <w:sz w:val="24"/>
          <w:szCs w:val="24"/>
          <w:lang w:eastAsia="zh-CN"/>
        </w:rPr>
        <w:t xml:space="preserve">5) </w:t>
      </w:r>
      <w:r w:rsidR="00A5750B">
        <w:rPr>
          <w:rFonts w:asciiTheme="minorHAnsi" w:hAnsiTheme="minorHAnsi" w:cstheme="minorHAnsi"/>
          <w:kern w:val="2"/>
          <w:sz w:val="24"/>
          <w:szCs w:val="24"/>
          <w:lang w:eastAsia="zh-CN"/>
        </w:rPr>
        <w:t xml:space="preserve"> </w:t>
      </w:r>
      <w:r w:rsidRPr="00E90279">
        <w:rPr>
          <w:rFonts w:asciiTheme="minorHAnsi" w:hAnsiTheme="minorHAnsi" w:cstheme="minorHAnsi"/>
          <w:kern w:val="2"/>
          <w:sz w:val="24"/>
          <w:szCs w:val="24"/>
          <w:lang w:eastAsia="zh-CN"/>
        </w:rPr>
        <w:t>Wypełniony i podpisany Formularz asortymentowo- cenowy -według wzoru z Załącznika nr 1 do SWZ.</w:t>
      </w:r>
      <w:r w:rsidRPr="00E90279">
        <w:rPr>
          <w:rFonts w:asciiTheme="minorHAnsi" w:hAnsiTheme="minorHAnsi" w:cstheme="minorHAnsi"/>
          <w:sz w:val="24"/>
          <w:szCs w:val="24"/>
        </w:rPr>
        <w:t xml:space="preserve"> </w:t>
      </w:r>
    </w:p>
    <w:p w14:paraId="4B806BA6" w14:textId="0B74EF0F" w:rsidR="001609D5" w:rsidRPr="00E90279" w:rsidRDefault="001609D5" w:rsidP="00EE4816">
      <w:pPr>
        <w:suppressAutoHyphens/>
        <w:spacing w:after="0"/>
        <w:ind w:left="851" w:hanging="425"/>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6)</w:t>
      </w:r>
      <w:r w:rsidRPr="00E90279">
        <w:rPr>
          <w:rFonts w:asciiTheme="minorHAnsi" w:hAnsiTheme="minorHAnsi" w:cstheme="minorHAnsi"/>
          <w:kern w:val="2"/>
          <w:sz w:val="24"/>
          <w:szCs w:val="24"/>
          <w:lang w:eastAsia="zh-CN"/>
        </w:rPr>
        <w:tab/>
        <w:t>Przedmiotowe środki dowodowe zgodnie z rozdziałem 10 SWZ.</w:t>
      </w:r>
    </w:p>
    <w:p w14:paraId="18AEA296" w14:textId="77777777" w:rsidR="001609D5" w:rsidRPr="00E90279" w:rsidRDefault="001609D5" w:rsidP="00EE4816">
      <w:pPr>
        <w:suppressAutoHyphens/>
        <w:spacing w:after="0"/>
        <w:ind w:left="851" w:hanging="425"/>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7)</w:t>
      </w:r>
      <w:r w:rsidRPr="00E90279">
        <w:rPr>
          <w:rFonts w:asciiTheme="minorHAnsi" w:hAnsiTheme="minorHAnsi" w:cstheme="minorHAnsi"/>
          <w:kern w:val="2"/>
          <w:sz w:val="24"/>
          <w:szCs w:val="24"/>
          <w:lang w:eastAsia="zh-CN"/>
        </w:rPr>
        <w:tab/>
      </w:r>
      <w:r w:rsidRPr="00A5750B">
        <w:rPr>
          <w:rFonts w:asciiTheme="minorHAnsi" w:hAnsiTheme="minorHAnsi" w:cstheme="minorHAnsi"/>
          <w:kern w:val="2"/>
          <w:sz w:val="24"/>
          <w:szCs w:val="24"/>
          <w:lang w:eastAsia="zh-CN"/>
        </w:rPr>
        <w:t>W przypadku polegania na zasobach innych podmiotów:</w:t>
      </w:r>
      <w:r w:rsidRPr="00E90279">
        <w:rPr>
          <w:rFonts w:asciiTheme="minorHAnsi" w:hAnsiTheme="minorHAnsi" w:cstheme="minorHAnsi"/>
          <w:kern w:val="2"/>
          <w:sz w:val="24"/>
          <w:szCs w:val="24"/>
          <w:lang w:eastAsia="zh-CN"/>
        </w:rPr>
        <w:t xml:space="preserve"> </w:t>
      </w:r>
    </w:p>
    <w:p w14:paraId="7EA021D1" w14:textId="2092E6FE" w:rsidR="001609D5" w:rsidRPr="00E90279" w:rsidRDefault="001609D5" w:rsidP="00EE4816">
      <w:pPr>
        <w:suppressAutoHyphens/>
        <w:spacing w:after="0"/>
        <w:ind w:left="851"/>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 Oświadczenie, podmiotu udostępniającego zasoby potwierdzające brak podstaw wykluczenia tego podmiotu oraz odpowiednio spełnianie warunków udziału w postępowaniu w zakresie, w jakim Wykonawca powołuje się na jego zasoby; (wg Załącznika Nr 5 do SWZ);</w:t>
      </w:r>
    </w:p>
    <w:p w14:paraId="603E3A26" w14:textId="3E554A02" w:rsidR="001609D5" w:rsidRPr="00E90279" w:rsidRDefault="001609D5" w:rsidP="00EE4816">
      <w:pPr>
        <w:suppressAutoHyphens/>
        <w:spacing w:after="0"/>
        <w:ind w:left="851"/>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w:t>
      </w:r>
      <w:r w:rsidR="00A5750B">
        <w:rPr>
          <w:rFonts w:asciiTheme="minorHAnsi" w:hAnsiTheme="minorHAnsi" w:cstheme="minorHAnsi"/>
          <w:kern w:val="2"/>
          <w:sz w:val="24"/>
          <w:szCs w:val="24"/>
          <w:lang w:eastAsia="zh-CN"/>
        </w:rPr>
        <w:t xml:space="preserve"> </w:t>
      </w:r>
      <w:r w:rsidRPr="00E90279">
        <w:rPr>
          <w:rFonts w:asciiTheme="minorHAnsi" w:hAnsiTheme="minorHAnsi" w:cstheme="minorHAnsi"/>
          <w:kern w:val="2"/>
          <w:sz w:val="24"/>
          <w:szCs w:val="24"/>
          <w:lang w:eastAsia="zh-CN"/>
        </w:rPr>
        <w:t>Zobowiązanie podmiotu udostępniającego zasoby wg wytycznych wskazanych w Rozdz. XIV pkt. 6 i 7 SWZ.</w:t>
      </w:r>
    </w:p>
    <w:p w14:paraId="4E499AF2" w14:textId="77777777" w:rsidR="001609D5" w:rsidRPr="00E90279" w:rsidRDefault="001609D5" w:rsidP="00EE4816">
      <w:pPr>
        <w:suppressAutoHyphens/>
        <w:spacing w:after="0"/>
        <w:ind w:left="851" w:hanging="426"/>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8)</w:t>
      </w:r>
      <w:r w:rsidRPr="00E90279">
        <w:rPr>
          <w:rFonts w:asciiTheme="minorHAnsi" w:hAnsiTheme="minorHAnsi" w:cstheme="minorHAnsi"/>
          <w:kern w:val="2"/>
          <w:sz w:val="24"/>
          <w:szCs w:val="24"/>
          <w:lang w:eastAsia="zh-CN"/>
        </w:rPr>
        <w:tab/>
        <w:t>W przypadku wspólnego ubiegania się o zamówienie przez wykonawców (m.in. konsorcja, spółki cywilne):</w:t>
      </w:r>
    </w:p>
    <w:p w14:paraId="78CA1944" w14:textId="3EB46289" w:rsidR="001609D5" w:rsidRPr="00E90279" w:rsidRDefault="001609D5" w:rsidP="00EE4816">
      <w:pPr>
        <w:suppressAutoHyphens/>
        <w:spacing w:after="0"/>
        <w:ind w:left="851"/>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 xml:space="preserve">- </w:t>
      </w:r>
      <w:r w:rsidR="00A5750B">
        <w:rPr>
          <w:rFonts w:asciiTheme="minorHAnsi" w:hAnsiTheme="minorHAnsi" w:cstheme="minorHAnsi"/>
          <w:kern w:val="2"/>
          <w:sz w:val="24"/>
          <w:szCs w:val="24"/>
          <w:lang w:eastAsia="zh-CN"/>
        </w:rPr>
        <w:t>O</w:t>
      </w:r>
      <w:r w:rsidRPr="00E90279">
        <w:rPr>
          <w:rFonts w:asciiTheme="minorHAnsi" w:hAnsiTheme="minorHAnsi" w:cstheme="minorHAnsi"/>
          <w:kern w:val="2"/>
          <w:sz w:val="24"/>
          <w:szCs w:val="24"/>
          <w:lang w:eastAsia="zh-CN"/>
        </w:rPr>
        <w:t>świadczenie o niepodleganiu wykluczeniu i spełnianiu warunków                                                                          w postępowaniu składa każdy z wykonawców (wg załącznika nr 4 do SWZ). Oświadczenia te potwierdzają brak podstaw wykluczenia oraz spełnianie warunków udziału w postępowaniu   w zakresie, w jakim każdy z wykonawców wykazuje spełnienie warunków udziału w postępowaniu;</w:t>
      </w:r>
    </w:p>
    <w:p w14:paraId="7C38405B" w14:textId="2934E774" w:rsidR="001609D5" w:rsidRPr="00E90279" w:rsidRDefault="001609D5" w:rsidP="00EE4816">
      <w:pPr>
        <w:suppressAutoHyphens/>
        <w:spacing w:after="0"/>
        <w:ind w:left="851"/>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 xml:space="preserve">- </w:t>
      </w:r>
      <w:r w:rsidR="00A5750B">
        <w:rPr>
          <w:rFonts w:asciiTheme="minorHAnsi" w:hAnsiTheme="minorHAnsi" w:cstheme="minorHAnsi"/>
          <w:kern w:val="2"/>
          <w:sz w:val="24"/>
          <w:szCs w:val="24"/>
          <w:lang w:eastAsia="zh-CN"/>
        </w:rPr>
        <w:t>O</w:t>
      </w:r>
      <w:r w:rsidRPr="00E90279">
        <w:rPr>
          <w:rFonts w:asciiTheme="minorHAnsi" w:hAnsiTheme="minorHAnsi" w:cstheme="minorHAnsi"/>
          <w:kern w:val="2"/>
          <w:sz w:val="24"/>
          <w:szCs w:val="24"/>
          <w:lang w:eastAsia="zh-CN"/>
        </w:rPr>
        <w:t>świadczenie podmiotów wspólnie ubiegających się o udzielenie zamówienia na podstawie art. 117 ust. 4 ustawy Pzp, z którego wynika, które usługi wykonają poszczególni wykonawcy (wg załącznika nr 6 do SWZ).</w:t>
      </w:r>
    </w:p>
    <w:p w14:paraId="1509F09A" w14:textId="6DA02421" w:rsidR="001609D5" w:rsidRPr="00E90279" w:rsidRDefault="001609D5" w:rsidP="00EE4816">
      <w:pPr>
        <w:suppressAutoHyphens/>
        <w:spacing w:after="0"/>
        <w:jc w:val="both"/>
        <w:rPr>
          <w:rFonts w:asciiTheme="minorHAnsi" w:hAnsiTheme="minorHAnsi" w:cstheme="minorHAnsi"/>
          <w:kern w:val="2"/>
          <w:sz w:val="24"/>
          <w:szCs w:val="24"/>
          <w:lang w:eastAsia="zh-CN"/>
        </w:rPr>
      </w:pPr>
      <w:r w:rsidRPr="00E90279">
        <w:rPr>
          <w:rFonts w:asciiTheme="minorHAnsi" w:hAnsiTheme="minorHAnsi" w:cstheme="minorHAnsi"/>
          <w:i/>
          <w:iCs/>
          <w:kern w:val="2"/>
          <w:sz w:val="24"/>
          <w:szCs w:val="24"/>
          <w:lang w:eastAsia="zh-CN"/>
        </w:rPr>
        <w:t>*</w:t>
      </w:r>
      <w:r w:rsidR="00EE4816">
        <w:rPr>
          <w:rFonts w:asciiTheme="minorHAnsi" w:hAnsiTheme="minorHAnsi" w:cstheme="minorHAnsi"/>
          <w:i/>
          <w:iCs/>
          <w:kern w:val="2"/>
          <w:sz w:val="24"/>
          <w:szCs w:val="24"/>
          <w:lang w:eastAsia="zh-CN"/>
        </w:rPr>
        <w:t xml:space="preserve"> </w:t>
      </w:r>
      <w:r w:rsidRPr="00E90279">
        <w:rPr>
          <w:rFonts w:asciiTheme="minorHAnsi" w:hAnsiTheme="minorHAnsi" w:cstheme="minorHAnsi"/>
          <w:i/>
          <w:iCs/>
          <w:kern w:val="2"/>
          <w:sz w:val="24"/>
          <w:szCs w:val="24"/>
          <w:lang w:eastAsia="zh-CN"/>
        </w:rPr>
        <w:t>Zgodnie z art. 107 Pzp w</w:t>
      </w:r>
      <w:r w:rsidRPr="00E90279">
        <w:rPr>
          <w:rFonts w:asciiTheme="minorHAnsi" w:hAnsiTheme="minorHAnsi" w:cstheme="minorHAnsi"/>
          <w:i/>
          <w:kern w:val="2"/>
          <w:sz w:val="24"/>
          <w:szCs w:val="24"/>
          <w:lang w:eastAsia="zh-CN"/>
        </w:rPr>
        <w:t xml:space="preserve"> przypadku, gdy wykonawca nie złożył przedmiotowych środków dowodowych lub złożone przedmiotowe środki dowodowe są niekompletne, zamawiający wzywa do ich złożenia lub uzupełnienia w wyznaczonym terminie, o ile przewidział to w ogłoszeniu o zamówieniu lub dokumentach zamówienia. Zasady tej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395FFC11" w14:textId="77777777" w:rsidR="001609D5" w:rsidRPr="00E90279" w:rsidRDefault="001609D5" w:rsidP="00EE4816">
      <w:pPr>
        <w:numPr>
          <w:ilvl w:val="0"/>
          <w:numId w:val="14"/>
        </w:numPr>
        <w:suppressAutoHyphens/>
        <w:spacing w:after="0"/>
        <w:ind w:left="426" w:hanging="426"/>
        <w:jc w:val="both"/>
        <w:rPr>
          <w:rFonts w:asciiTheme="minorHAnsi" w:hAnsiTheme="minorHAnsi" w:cstheme="minorHAnsi"/>
          <w:kern w:val="2"/>
          <w:sz w:val="24"/>
          <w:szCs w:val="24"/>
          <w:lang w:eastAsia="zh-CN"/>
        </w:rPr>
      </w:pPr>
      <w:r w:rsidRPr="00E90279">
        <w:rPr>
          <w:rFonts w:asciiTheme="minorHAnsi" w:hAnsiTheme="minorHAnsi" w:cstheme="minorHAnsi"/>
          <w:kern w:val="2"/>
          <w:sz w:val="24"/>
          <w:szCs w:val="24"/>
          <w:lang w:eastAsia="zh-CN"/>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sporządzonego stosownie do art. 97 § 2 ustawy z dnia 14 </w:t>
      </w:r>
      <w:r w:rsidRPr="00E90279">
        <w:rPr>
          <w:rFonts w:asciiTheme="minorHAnsi" w:hAnsiTheme="minorHAnsi" w:cstheme="minorHAnsi"/>
          <w:kern w:val="2"/>
          <w:sz w:val="24"/>
          <w:szCs w:val="24"/>
          <w:lang w:eastAsia="zh-CN"/>
        </w:rPr>
        <w:lastRenderedPageBreak/>
        <w:t>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255F3E4" w14:textId="77777777" w:rsidR="001609D5" w:rsidRPr="00E90279" w:rsidRDefault="001609D5" w:rsidP="00E90279">
      <w:pPr>
        <w:suppressAutoHyphens/>
        <w:spacing w:after="0"/>
        <w:rPr>
          <w:rFonts w:asciiTheme="minorHAnsi" w:hAnsiTheme="minorHAnsi" w:cstheme="minorHAnsi"/>
          <w:sz w:val="24"/>
          <w:szCs w:val="24"/>
        </w:rPr>
      </w:pPr>
    </w:p>
    <w:p w14:paraId="267A31E5" w14:textId="77777777" w:rsidR="001609D5" w:rsidRPr="00E90279" w:rsidRDefault="001609D5" w:rsidP="00E90279">
      <w:pPr>
        <w:pBdr>
          <w:top w:val="single" w:sz="4" w:space="1" w:color="auto"/>
          <w:left w:val="single" w:sz="4" w:space="4" w:color="auto"/>
          <w:bottom w:val="single" w:sz="4" w:space="1" w:color="auto"/>
          <w:right w:val="single" w:sz="4" w:space="0" w:color="auto"/>
          <w:between w:val="single" w:sz="4" w:space="1" w:color="auto"/>
        </w:pBdr>
        <w:shd w:val="clear" w:color="auto" w:fill="FFFFFF"/>
        <w:autoSpaceDE w:val="0"/>
        <w:spacing w:after="0"/>
        <w:rPr>
          <w:rFonts w:asciiTheme="minorHAnsi" w:hAnsiTheme="minorHAnsi" w:cstheme="minorHAnsi"/>
          <w:b/>
          <w:bCs/>
          <w:sz w:val="24"/>
          <w:szCs w:val="24"/>
          <w:lang w:eastAsia="ar-SA"/>
        </w:rPr>
      </w:pPr>
      <w:r w:rsidRPr="00564B3E">
        <w:rPr>
          <w:rFonts w:asciiTheme="minorHAnsi" w:hAnsiTheme="minorHAnsi" w:cstheme="minorHAnsi"/>
          <w:b/>
          <w:bCs/>
          <w:sz w:val="24"/>
          <w:szCs w:val="24"/>
          <w:lang w:eastAsia="ar-SA"/>
        </w:rPr>
        <w:t>Rozdział 12. PODSTAWY WYKLUCZENIA</w:t>
      </w:r>
      <w:r w:rsidRPr="00E90279">
        <w:rPr>
          <w:rFonts w:asciiTheme="minorHAnsi" w:hAnsiTheme="minorHAnsi" w:cstheme="minorHAnsi"/>
          <w:b/>
          <w:bCs/>
          <w:sz w:val="24"/>
          <w:szCs w:val="24"/>
          <w:lang w:eastAsia="ar-SA"/>
        </w:rPr>
        <w:t xml:space="preserve"> </w:t>
      </w:r>
    </w:p>
    <w:p w14:paraId="38D8DD48" w14:textId="0A928203" w:rsidR="001609D5" w:rsidRPr="00E90279" w:rsidRDefault="001609D5" w:rsidP="00EE4816">
      <w:pPr>
        <w:numPr>
          <w:ilvl w:val="0"/>
          <w:numId w:val="15"/>
        </w:numPr>
        <w:autoSpaceDE w:val="0"/>
        <w:autoSpaceDN w:val="0"/>
        <w:adjustRightInd w:val="0"/>
        <w:spacing w:after="0"/>
        <w:ind w:left="426" w:hanging="426"/>
        <w:contextualSpacing/>
        <w:jc w:val="both"/>
        <w:rPr>
          <w:rFonts w:asciiTheme="minorHAnsi" w:eastAsia="SimSun" w:hAnsiTheme="minorHAnsi" w:cstheme="minorHAnsi"/>
          <w:sz w:val="24"/>
          <w:szCs w:val="24"/>
          <w:lang w:eastAsia="zh-CN"/>
        </w:rPr>
      </w:pPr>
      <w:r w:rsidRPr="00E90279">
        <w:rPr>
          <w:rFonts w:asciiTheme="minorHAnsi" w:eastAsia="SimSun" w:hAnsiTheme="minorHAnsi" w:cstheme="minorHAnsi"/>
          <w:sz w:val="24"/>
          <w:szCs w:val="24"/>
          <w:lang w:eastAsia="zh-CN"/>
        </w:rPr>
        <w:t>Z postępowania o udzielenie zamówienia wyklucza się, z zastrzeżeniem art. 110 ust. 2 ustawy Pzp, Wykonawcę w stosunku, do którego zachodzi którakolwiek z okoliczności, o których mowa w art. 108</w:t>
      </w:r>
      <w:r w:rsidR="00B44FB3">
        <w:rPr>
          <w:rFonts w:asciiTheme="minorHAnsi" w:eastAsia="SimSun" w:hAnsiTheme="minorHAnsi" w:cstheme="minorHAnsi"/>
          <w:sz w:val="24"/>
          <w:szCs w:val="24"/>
          <w:lang w:eastAsia="zh-CN"/>
        </w:rPr>
        <w:t xml:space="preserve"> ust.1</w:t>
      </w:r>
      <w:r w:rsidRPr="00E90279">
        <w:rPr>
          <w:rFonts w:asciiTheme="minorHAnsi" w:eastAsia="SimSun" w:hAnsiTheme="minorHAnsi" w:cstheme="minorHAnsi"/>
          <w:sz w:val="24"/>
          <w:szCs w:val="24"/>
          <w:lang w:eastAsia="zh-CN"/>
        </w:rPr>
        <w:t xml:space="preserve"> ustawy Pzp, tj. Wykonawcę:</w:t>
      </w:r>
    </w:p>
    <w:p w14:paraId="72ADEABF" w14:textId="56AF366F" w:rsidR="001609D5" w:rsidRPr="00E90279" w:rsidRDefault="001609D5" w:rsidP="00EE4816">
      <w:pPr>
        <w:shd w:val="clear" w:color="auto" w:fill="FFFFFF"/>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 xml:space="preserve">1) </w:t>
      </w:r>
      <w:r w:rsidR="00B44FB3">
        <w:rPr>
          <w:rFonts w:asciiTheme="minorHAnsi" w:hAnsiTheme="minorHAnsi" w:cstheme="minorHAnsi"/>
          <w:sz w:val="24"/>
          <w:szCs w:val="24"/>
        </w:rPr>
        <w:t>b</w:t>
      </w:r>
      <w:r w:rsidRPr="00E90279">
        <w:rPr>
          <w:rFonts w:asciiTheme="minorHAnsi" w:hAnsiTheme="minorHAnsi" w:cstheme="minorHAnsi"/>
          <w:sz w:val="24"/>
          <w:szCs w:val="24"/>
        </w:rPr>
        <w:t>ędącego osobą fizyczną, którego prawomocnie skazano za przestępstwo:</w:t>
      </w:r>
    </w:p>
    <w:p w14:paraId="15138831" w14:textId="5BDB37FC"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 xml:space="preserve">a) </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udziału w zorganizowanej grupie przestępczej albo związku mającym na celu popełnienie przestępstwa lub przestępstwa skarbowego, o którym mowa w art. 258 Kodeksu karnego,</w:t>
      </w:r>
    </w:p>
    <w:p w14:paraId="295C7B5F" w14:textId="70CBF74D"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 xml:space="preserve">b) </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handlu ludźmi, o którym mowa w art. 189a Kodeksu karnego,</w:t>
      </w:r>
    </w:p>
    <w:p w14:paraId="5BF5AE7F" w14:textId="52F3DF57"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 xml:space="preserve">c) </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7B3426CF" w14:textId="26101B4B"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 xml:space="preserve">d) </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AC1C9E3" w14:textId="7585B8D1"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 xml:space="preserve">e) </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o charakterze terrorystycznym, o którym mowa w art. 115 § 20 Kodeksu karnego, lub mające na celu popełnienie tego przestępstwa,</w:t>
      </w:r>
    </w:p>
    <w:p w14:paraId="176AD884" w14:textId="6D086132"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f)</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 xml:space="preserve"> powierzenia wykonywania pracy małoletniemu cudzoziemcowi, o którym mowa w art. 9 ust. 2 ustawy z dnia 15 czerwca 2012 r. o skutkach powierzania wykonywania pracy cudzoziemcom przebywającym wbrew przepisom na terytorium Rzeczypospolitej Polskiej,</w:t>
      </w:r>
    </w:p>
    <w:p w14:paraId="79010BA1" w14:textId="5F9E84F1"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 xml:space="preserve">g) </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3357EFF" w14:textId="5F5F07B6" w:rsidR="001609D5" w:rsidRPr="00E90279" w:rsidRDefault="001609D5" w:rsidP="00EE4816">
      <w:pPr>
        <w:shd w:val="clear" w:color="auto" w:fill="FFFFFF"/>
        <w:spacing w:after="0"/>
        <w:ind w:left="993"/>
        <w:jc w:val="both"/>
        <w:rPr>
          <w:rFonts w:asciiTheme="minorHAnsi" w:hAnsiTheme="minorHAnsi" w:cstheme="minorHAnsi"/>
          <w:sz w:val="24"/>
          <w:szCs w:val="24"/>
        </w:rPr>
      </w:pPr>
      <w:r w:rsidRPr="00E90279">
        <w:rPr>
          <w:rFonts w:asciiTheme="minorHAnsi" w:hAnsiTheme="minorHAnsi" w:cstheme="minorHAnsi"/>
          <w:sz w:val="24"/>
          <w:szCs w:val="24"/>
        </w:rPr>
        <w:t xml:space="preserve">h) </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o którym mowa w art. 9 ust. 1 i 3 lub art. 10 ustawy z dnia 15 czerwca 2012 r. o skutkach powierzania wykonywania pracy cudzoziemcom przebywającym wbrew przepisom na terytorium Rzeczypospolitej Polskiej</w:t>
      </w:r>
      <w:r w:rsidR="00EE4816">
        <w:rPr>
          <w:rFonts w:asciiTheme="minorHAnsi" w:hAnsiTheme="minorHAnsi" w:cstheme="minorHAnsi"/>
          <w:sz w:val="24"/>
          <w:szCs w:val="24"/>
        </w:rPr>
        <w:t xml:space="preserve"> -</w:t>
      </w:r>
      <w:r w:rsidRPr="00E90279">
        <w:rPr>
          <w:rFonts w:asciiTheme="minorHAnsi" w:hAnsiTheme="minorHAnsi" w:cstheme="minorHAnsi"/>
          <w:sz w:val="24"/>
          <w:szCs w:val="24"/>
        </w:rPr>
        <w:t xml:space="preserve"> lub za odpowiedni czyn zabroniony określony w przepisach prawa obcego;</w:t>
      </w:r>
    </w:p>
    <w:p w14:paraId="6655FE1C" w14:textId="65AE3874" w:rsidR="001609D5" w:rsidRPr="00E90279" w:rsidRDefault="001609D5" w:rsidP="00EE4816">
      <w:pPr>
        <w:shd w:val="clear" w:color="auto" w:fill="FFFFFF"/>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2)</w:t>
      </w:r>
      <w:r w:rsidRPr="00E90279">
        <w:rPr>
          <w:rFonts w:asciiTheme="minorHAnsi" w:hAnsiTheme="minorHAnsi" w:cstheme="minorHAnsi"/>
          <w:sz w:val="24"/>
          <w:szCs w:val="24"/>
        </w:rPr>
        <w:tab/>
      </w:r>
      <w:r w:rsidR="00EE4816">
        <w:rPr>
          <w:rFonts w:asciiTheme="minorHAnsi" w:hAnsiTheme="minorHAnsi" w:cstheme="minorHAnsi"/>
          <w:sz w:val="24"/>
          <w:szCs w:val="24"/>
        </w:rPr>
        <w:t>J</w:t>
      </w:r>
      <w:r w:rsidRPr="00E90279">
        <w:rPr>
          <w:rFonts w:asciiTheme="minorHAnsi" w:hAnsiTheme="minorHAnsi" w:cstheme="minorHAnsi"/>
          <w:sz w:val="24"/>
          <w:szCs w:val="24"/>
        </w:rPr>
        <w:t xml:space="preserve">eżeli urzędującego członka jego organu zarządzającego lub nadzorczego, wspólnika spółki w spółce jawnej lub partnerskiej albo komplementariusza w spółce </w:t>
      </w:r>
      <w:r w:rsidRPr="00E90279">
        <w:rPr>
          <w:rFonts w:asciiTheme="minorHAnsi" w:hAnsiTheme="minorHAnsi" w:cstheme="minorHAnsi"/>
          <w:sz w:val="24"/>
          <w:szCs w:val="24"/>
        </w:rPr>
        <w:lastRenderedPageBreak/>
        <w:t>komandytowej lub komandytowo-akcyjnej lub prokurenta prawomocnie skazano za przestępstwo, o którym mowa w pkt 1</w:t>
      </w:r>
      <w:r w:rsidR="00B44FB3">
        <w:rPr>
          <w:rFonts w:asciiTheme="minorHAnsi" w:hAnsiTheme="minorHAnsi" w:cstheme="minorHAnsi"/>
          <w:sz w:val="24"/>
          <w:szCs w:val="24"/>
        </w:rPr>
        <w:t>)</w:t>
      </w:r>
      <w:r w:rsidRPr="00E90279">
        <w:rPr>
          <w:rFonts w:asciiTheme="minorHAnsi" w:hAnsiTheme="minorHAnsi" w:cstheme="minorHAnsi"/>
          <w:sz w:val="24"/>
          <w:szCs w:val="24"/>
        </w:rPr>
        <w:t>;</w:t>
      </w:r>
      <w:r w:rsidR="00B44FB3" w:rsidRPr="00B44FB3">
        <w:t xml:space="preserve"> </w:t>
      </w:r>
      <w:r w:rsidR="00B44FB3" w:rsidRPr="00B44FB3">
        <w:rPr>
          <w:rFonts w:asciiTheme="minorHAnsi" w:hAnsiTheme="minorHAnsi" w:cstheme="minorHAnsi"/>
          <w:sz w:val="24"/>
          <w:szCs w:val="24"/>
        </w:rPr>
        <w:t xml:space="preserve">(art. 108 ust. 1 pkt. 2 </w:t>
      </w:r>
      <w:proofErr w:type="spellStart"/>
      <w:r w:rsidR="00B44FB3" w:rsidRPr="00B44FB3">
        <w:rPr>
          <w:rFonts w:asciiTheme="minorHAnsi" w:hAnsiTheme="minorHAnsi" w:cstheme="minorHAnsi"/>
          <w:sz w:val="24"/>
          <w:szCs w:val="24"/>
        </w:rPr>
        <w:t>pzp</w:t>
      </w:r>
      <w:proofErr w:type="spellEnd"/>
      <w:r w:rsidR="00B44FB3" w:rsidRPr="00B44FB3">
        <w:rPr>
          <w:rFonts w:asciiTheme="minorHAnsi" w:hAnsiTheme="minorHAnsi" w:cstheme="minorHAnsi"/>
          <w:sz w:val="24"/>
          <w:szCs w:val="24"/>
        </w:rPr>
        <w:t>);</w:t>
      </w:r>
    </w:p>
    <w:p w14:paraId="0C027395" w14:textId="04B69151" w:rsidR="001609D5" w:rsidRPr="00E90279" w:rsidRDefault="001609D5" w:rsidP="00EE4816">
      <w:pPr>
        <w:shd w:val="clear" w:color="auto" w:fill="FFFFFF"/>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3)</w:t>
      </w:r>
      <w:r w:rsidRPr="00E90279">
        <w:rPr>
          <w:rFonts w:asciiTheme="minorHAnsi" w:hAnsiTheme="minorHAnsi" w:cstheme="minorHAnsi"/>
          <w:sz w:val="24"/>
          <w:szCs w:val="24"/>
        </w:rPr>
        <w:tab/>
      </w:r>
      <w:r w:rsidR="00EE4816">
        <w:rPr>
          <w:rFonts w:asciiTheme="minorHAnsi" w:hAnsiTheme="minorHAnsi" w:cstheme="minorHAnsi"/>
          <w:sz w:val="24"/>
          <w:szCs w:val="24"/>
        </w:rPr>
        <w:t>W</w:t>
      </w:r>
      <w:r w:rsidRPr="00E90279">
        <w:rPr>
          <w:rFonts w:asciiTheme="minorHAnsi" w:hAnsiTheme="minorHAnsi" w:cstheme="minorHAnsi"/>
          <w:sz w:val="24"/>
          <w:szCs w:val="24"/>
        </w:rPr>
        <w:t>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3116A1" w:rsidRPr="003116A1">
        <w:rPr>
          <w:rFonts w:asciiTheme="minorHAnsi" w:hAnsiTheme="minorHAnsi" w:cstheme="minorHAnsi"/>
          <w:sz w:val="24"/>
          <w:szCs w:val="24"/>
        </w:rPr>
        <w:t>(art. 108 ust.  1 pkt. 3</w:t>
      </w:r>
      <w:r w:rsidRPr="00E90279">
        <w:rPr>
          <w:rFonts w:asciiTheme="minorHAnsi" w:hAnsiTheme="minorHAnsi" w:cstheme="minorHAnsi"/>
          <w:sz w:val="24"/>
          <w:szCs w:val="24"/>
        </w:rPr>
        <w:t>;</w:t>
      </w:r>
    </w:p>
    <w:p w14:paraId="5518D4D3" w14:textId="0BC7C74B" w:rsidR="001609D5" w:rsidRPr="00E90279" w:rsidRDefault="001609D5" w:rsidP="00EE4816">
      <w:pPr>
        <w:shd w:val="clear" w:color="auto" w:fill="FFFFFF"/>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4) </w:t>
      </w:r>
      <w:r w:rsidRPr="00E90279">
        <w:rPr>
          <w:rFonts w:asciiTheme="minorHAnsi" w:hAnsiTheme="minorHAnsi" w:cstheme="minorHAnsi"/>
          <w:sz w:val="24"/>
          <w:szCs w:val="24"/>
          <w:vertAlign w:val="superscript"/>
        </w:rPr>
        <w:tab/>
      </w:r>
      <w:r w:rsidR="00EE4816">
        <w:rPr>
          <w:rFonts w:asciiTheme="minorHAnsi" w:hAnsiTheme="minorHAnsi" w:cstheme="minorHAnsi"/>
          <w:sz w:val="24"/>
          <w:szCs w:val="24"/>
        </w:rPr>
        <w:t>Wo</w:t>
      </w:r>
      <w:r w:rsidRPr="00E90279">
        <w:rPr>
          <w:rFonts w:asciiTheme="minorHAnsi" w:hAnsiTheme="minorHAnsi" w:cstheme="minorHAnsi"/>
          <w:sz w:val="24"/>
          <w:szCs w:val="24"/>
        </w:rPr>
        <w:t>bec którego prawomocnie orzeczono zakaz ubiegania się o zamówienia publiczne</w:t>
      </w:r>
      <w:r w:rsidR="003116A1" w:rsidRPr="003116A1">
        <w:t xml:space="preserve"> </w:t>
      </w:r>
      <w:proofErr w:type="spellStart"/>
      <w:r w:rsidR="003116A1" w:rsidRPr="003116A1">
        <w:rPr>
          <w:rFonts w:asciiTheme="minorHAnsi" w:hAnsiTheme="minorHAnsi" w:cstheme="minorHAnsi"/>
          <w:sz w:val="24"/>
          <w:szCs w:val="24"/>
        </w:rPr>
        <w:t>publiczne</w:t>
      </w:r>
      <w:proofErr w:type="spellEnd"/>
      <w:r w:rsidR="003116A1" w:rsidRPr="003116A1">
        <w:rPr>
          <w:rFonts w:asciiTheme="minorHAnsi" w:hAnsiTheme="minorHAnsi" w:cstheme="minorHAnsi"/>
          <w:sz w:val="24"/>
          <w:szCs w:val="24"/>
        </w:rPr>
        <w:t xml:space="preserve"> (art. 108 ust. 1 pkt. 4);</w:t>
      </w:r>
    </w:p>
    <w:p w14:paraId="34A9773F" w14:textId="37963C22" w:rsidR="001609D5" w:rsidRPr="00E90279" w:rsidRDefault="001609D5" w:rsidP="00EE4816">
      <w:pPr>
        <w:shd w:val="clear" w:color="auto" w:fill="FFFFFF"/>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5)</w:t>
      </w:r>
      <w:r w:rsidRPr="00E90279">
        <w:rPr>
          <w:rFonts w:asciiTheme="minorHAnsi" w:hAnsiTheme="minorHAnsi" w:cstheme="minorHAnsi"/>
          <w:sz w:val="24"/>
          <w:szCs w:val="24"/>
        </w:rPr>
        <w:tab/>
      </w:r>
      <w:r w:rsidR="00EE4816">
        <w:rPr>
          <w:rFonts w:asciiTheme="minorHAnsi" w:hAnsiTheme="minorHAnsi" w:cstheme="minorHAnsi"/>
          <w:sz w:val="24"/>
          <w:szCs w:val="24"/>
        </w:rPr>
        <w:t>J</w:t>
      </w:r>
      <w:r w:rsidRPr="00E90279">
        <w:rPr>
          <w:rFonts w:asciiTheme="minorHAnsi" w:hAnsiTheme="minorHAnsi" w:cstheme="minorHAnsi"/>
          <w:sz w:val="24"/>
          <w:szCs w:val="24"/>
        </w:rPr>
        <w:t>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3116A1" w:rsidRPr="003116A1">
        <w:t xml:space="preserve"> </w:t>
      </w:r>
      <w:r w:rsidR="003116A1" w:rsidRPr="003116A1">
        <w:rPr>
          <w:rFonts w:asciiTheme="minorHAnsi" w:hAnsiTheme="minorHAnsi" w:cstheme="minorHAnsi"/>
          <w:sz w:val="24"/>
          <w:szCs w:val="24"/>
        </w:rPr>
        <w:t>(art. 108 ust. 1 pkt. 5);</w:t>
      </w:r>
    </w:p>
    <w:p w14:paraId="6450887F" w14:textId="1AADE5E6" w:rsidR="001609D5" w:rsidRPr="00EE4816" w:rsidRDefault="001609D5" w:rsidP="00EE4816">
      <w:pPr>
        <w:shd w:val="clear" w:color="auto" w:fill="FFFFFF"/>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6)</w:t>
      </w:r>
      <w:r w:rsidRPr="00E90279">
        <w:rPr>
          <w:rFonts w:asciiTheme="minorHAnsi" w:hAnsiTheme="minorHAnsi" w:cstheme="minorHAnsi"/>
          <w:sz w:val="24"/>
          <w:szCs w:val="24"/>
        </w:rPr>
        <w:tab/>
      </w:r>
      <w:r w:rsidR="00EE4816">
        <w:rPr>
          <w:rFonts w:asciiTheme="minorHAnsi" w:hAnsiTheme="minorHAnsi" w:cstheme="minorHAnsi"/>
          <w:sz w:val="24"/>
          <w:szCs w:val="24"/>
        </w:rPr>
        <w:t>J</w:t>
      </w:r>
      <w:r w:rsidRPr="00E90279">
        <w:rPr>
          <w:rFonts w:asciiTheme="minorHAnsi" w:hAnsiTheme="minorHAnsi" w:cstheme="minorHAnsi"/>
          <w:sz w:val="24"/>
          <w:szCs w:val="24"/>
        </w:rPr>
        <w:t xml:space="preserve">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t>
      </w:r>
      <w:r w:rsidRPr="00EE4816">
        <w:rPr>
          <w:rFonts w:asciiTheme="minorHAnsi" w:hAnsiTheme="minorHAnsi" w:cstheme="minorHAnsi"/>
          <w:sz w:val="24"/>
          <w:szCs w:val="24"/>
        </w:rPr>
        <w:t>wykluczenie Wykonawcy z udziału w postępowaniu o udzielenie zamówienia</w:t>
      </w:r>
      <w:r w:rsidR="003116A1">
        <w:rPr>
          <w:rFonts w:asciiTheme="minorHAnsi" w:hAnsiTheme="minorHAnsi" w:cstheme="minorHAnsi"/>
          <w:sz w:val="24"/>
          <w:szCs w:val="24"/>
        </w:rPr>
        <w:t xml:space="preserve"> </w:t>
      </w:r>
      <w:r w:rsidR="003116A1" w:rsidRPr="003116A1">
        <w:rPr>
          <w:rFonts w:asciiTheme="minorHAnsi" w:hAnsiTheme="minorHAnsi" w:cstheme="minorHAnsi"/>
          <w:sz w:val="24"/>
          <w:szCs w:val="24"/>
        </w:rPr>
        <w:t>(art. 108 ust. 1 pkt. 6).</w:t>
      </w:r>
    </w:p>
    <w:p w14:paraId="00915D76" w14:textId="77777777" w:rsidR="001609D5" w:rsidRPr="00E90279" w:rsidRDefault="001609D5" w:rsidP="00EE4816">
      <w:pPr>
        <w:numPr>
          <w:ilvl w:val="0"/>
          <w:numId w:val="15"/>
        </w:numPr>
        <w:suppressAutoHyphens/>
        <w:autoSpaceDE w:val="0"/>
        <w:autoSpaceDN w:val="0"/>
        <w:adjustRightInd w:val="0"/>
        <w:spacing w:after="0"/>
        <w:ind w:left="426" w:hanging="426"/>
        <w:jc w:val="both"/>
        <w:rPr>
          <w:rFonts w:asciiTheme="minorHAnsi" w:hAnsiTheme="minorHAnsi" w:cstheme="minorHAnsi"/>
          <w:bCs/>
          <w:sz w:val="24"/>
          <w:szCs w:val="24"/>
        </w:rPr>
      </w:pPr>
      <w:r w:rsidRPr="00EE4816">
        <w:rPr>
          <w:rFonts w:asciiTheme="minorHAnsi" w:hAnsiTheme="minorHAnsi" w:cstheme="minorHAnsi"/>
          <w:sz w:val="24"/>
          <w:szCs w:val="24"/>
        </w:rPr>
        <w:t>Zamawiający nie przewiduje podstaw</w:t>
      </w:r>
      <w:r w:rsidRPr="00E90279">
        <w:rPr>
          <w:rFonts w:asciiTheme="minorHAnsi" w:hAnsiTheme="minorHAnsi" w:cstheme="minorHAnsi"/>
          <w:bCs/>
          <w:sz w:val="24"/>
          <w:szCs w:val="24"/>
        </w:rPr>
        <w:t xml:space="preserve"> wykluczenia wskazanych w art. 109 ustawy Pzp.</w:t>
      </w:r>
    </w:p>
    <w:p w14:paraId="63BB2BDE" w14:textId="004F2ECD" w:rsidR="001609D5" w:rsidRPr="00E90279" w:rsidRDefault="001609D5" w:rsidP="00EE4816">
      <w:pPr>
        <w:numPr>
          <w:ilvl w:val="0"/>
          <w:numId w:val="15"/>
        </w:numPr>
        <w:spacing w:after="0"/>
        <w:ind w:left="426" w:hanging="426"/>
        <w:jc w:val="both"/>
        <w:rPr>
          <w:rFonts w:asciiTheme="minorHAnsi" w:eastAsia="Calibri" w:hAnsiTheme="minorHAnsi" w:cstheme="minorHAnsi"/>
          <w:sz w:val="24"/>
          <w:szCs w:val="24"/>
          <w:lang w:eastAsia="en-US"/>
        </w:rPr>
      </w:pPr>
      <w:r w:rsidRPr="00E90279">
        <w:rPr>
          <w:rFonts w:asciiTheme="minorHAnsi" w:eastAsia="Calibri" w:hAnsiTheme="minorHAnsi" w:cstheme="minorHAnsi"/>
          <w:sz w:val="24"/>
          <w:szCs w:val="24"/>
          <w:lang w:eastAsia="en-US"/>
        </w:rPr>
        <w:t>Ponadto Zamawiający na podstawie art. 7 ust 1.</w:t>
      </w:r>
      <w:r w:rsidRPr="00E90279">
        <w:rPr>
          <w:rFonts w:asciiTheme="minorHAnsi" w:eastAsia="Calibri" w:hAnsiTheme="minorHAnsi" w:cstheme="minorHAnsi"/>
          <w:color w:val="222222"/>
          <w:sz w:val="24"/>
          <w:szCs w:val="24"/>
          <w:lang w:eastAsia="en-US"/>
        </w:rPr>
        <w:t xml:space="preserve"> </w:t>
      </w:r>
      <w:r w:rsidRPr="00E90279">
        <w:rPr>
          <w:rFonts w:asciiTheme="minorHAnsi" w:eastAsia="Calibri" w:hAnsiTheme="minorHAnsi" w:cstheme="minorHAnsi"/>
          <w:sz w:val="24"/>
          <w:szCs w:val="24"/>
          <w:lang w:eastAsia="en-US"/>
        </w:rPr>
        <w:t xml:space="preserve">Ustawy z dnia 13 kwietnia 2022 r. o szczególnych rozwiązaniach w zakresie przeciwdziałania wspieraniu agresji na Ukrainę oraz służących ochronie bezpieczeństwa narodowego wykluczy z postępowania: </w:t>
      </w:r>
    </w:p>
    <w:p w14:paraId="1E8EBFBD" w14:textId="77777777" w:rsidR="001609D5" w:rsidRPr="00E90279" w:rsidRDefault="001609D5" w:rsidP="00EE4816">
      <w:pPr>
        <w:numPr>
          <w:ilvl w:val="0"/>
          <w:numId w:val="16"/>
        </w:numPr>
        <w:spacing w:after="0"/>
        <w:ind w:left="851" w:hanging="425"/>
        <w:jc w:val="both"/>
        <w:rPr>
          <w:rFonts w:asciiTheme="minorHAnsi" w:eastAsia="Calibri" w:hAnsiTheme="minorHAnsi" w:cstheme="minorHAnsi"/>
          <w:sz w:val="24"/>
          <w:szCs w:val="24"/>
          <w:lang w:eastAsia="en-US"/>
        </w:rPr>
      </w:pPr>
      <w:r w:rsidRPr="00E90279">
        <w:rPr>
          <w:rFonts w:asciiTheme="minorHAnsi" w:eastAsia="Calibri" w:hAnsiTheme="minorHAnsi" w:cstheme="minorHAnsi"/>
          <w:sz w:val="24"/>
          <w:szCs w:val="24"/>
          <w:lang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55E7DAA" w14:textId="77777777" w:rsidR="001609D5" w:rsidRPr="00E90279" w:rsidRDefault="001609D5" w:rsidP="00EE4816">
      <w:pPr>
        <w:numPr>
          <w:ilvl w:val="0"/>
          <w:numId w:val="16"/>
        </w:numPr>
        <w:spacing w:after="0"/>
        <w:ind w:left="851" w:hanging="425"/>
        <w:jc w:val="both"/>
        <w:rPr>
          <w:rFonts w:asciiTheme="minorHAnsi" w:eastAsia="Calibri" w:hAnsiTheme="minorHAnsi" w:cstheme="minorHAnsi"/>
          <w:sz w:val="24"/>
          <w:szCs w:val="24"/>
          <w:lang w:eastAsia="en-US"/>
        </w:rPr>
      </w:pPr>
      <w:r w:rsidRPr="00E90279">
        <w:rPr>
          <w:rFonts w:asciiTheme="minorHAnsi" w:eastAsia="Calibri" w:hAnsiTheme="minorHAnsi" w:cstheme="minorHAnsi"/>
          <w:sz w:val="24"/>
          <w:szCs w:val="24"/>
          <w:lang w:eastAsia="en-US"/>
        </w:rPr>
        <w:t xml:space="preserve">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t>
      </w:r>
      <w:r w:rsidRPr="00E90279">
        <w:rPr>
          <w:rFonts w:asciiTheme="minorHAnsi" w:eastAsia="Calibri" w:hAnsiTheme="minorHAnsi" w:cstheme="minorHAnsi"/>
          <w:sz w:val="24"/>
          <w:szCs w:val="24"/>
          <w:lang w:eastAsia="en-US"/>
        </w:rPr>
        <w:lastRenderedPageBreak/>
        <w:t>wpisana na listę na podstawie decyzji w sprawie wpisu na listę rozstrzygającej o zastosowaniu środka, o którym mowa w art. 1 pkt 3 ustawy;</w:t>
      </w:r>
    </w:p>
    <w:p w14:paraId="7507D1F3" w14:textId="77777777" w:rsidR="001609D5" w:rsidRPr="00E90279" w:rsidRDefault="001609D5" w:rsidP="00EE4816">
      <w:pPr>
        <w:numPr>
          <w:ilvl w:val="0"/>
          <w:numId w:val="16"/>
        </w:numPr>
        <w:spacing w:after="0"/>
        <w:ind w:left="851" w:hanging="425"/>
        <w:jc w:val="both"/>
        <w:rPr>
          <w:rFonts w:asciiTheme="minorHAnsi" w:eastAsia="Calibri" w:hAnsiTheme="minorHAnsi" w:cstheme="minorHAnsi"/>
          <w:sz w:val="24"/>
          <w:szCs w:val="24"/>
          <w:lang w:eastAsia="en-US"/>
        </w:rPr>
      </w:pPr>
      <w:r w:rsidRPr="00E90279">
        <w:rPr>
          <w:rFonts w:asciiTheme="minorHAnsi" w:eastAsia="Calibri" w:hAnsiTheme="minorHAnsi" w:cstheme="minorHAnsi"/>
          <w:sz w:val="24"/>
          <w:szCs w:val="24"/>
          <w:lang w:eastAsia="en-U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E64AA3D" w14:textId="2C6894DF" w:rsidR="00B44FB3" w:rsidRPr="003116A1" w:rsidRDefault="001609D5" w:rsidP="00B44FB3">
      <w:pPr>
        <w:numPr>
          <w:ilvl w:val="0"/>
          <w:numId w:val="15"/>
        </w:numPr>
        <w:suppressAutoHyphens/>
        <w:autoSpaceDE w:val="0"/>
        <w:autoSpaceDN w:val="0"/>
        <w:adjustRightInd w:val="0"/>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Wykonawca może zostać wykluczony przez Zamawiającego na każdym etapie postępowania o udzielenie zamówienia.</w:t>
      </w:r>
    </w:p>
    <w:p w14:paraId="66AF78EA" w14:textId="77777777" w:rsidR="001609D5" w:rsidRPr="00E90279" w:rsidRDefault="001609D5" w:rsidP="00E90279">
      <w:pPr>
        <w:spacing w:after="0"/>
        <w:rPr>
          <w:rFonts w:asciiTheme="minorHAnsi" w:hAnsiTheme="minorHAnsi" w:cstheme="minorHAnsi"/>
          <w:sz w:val="24"/>
          <w:szCs w:val="24"/>
          <w:lang w:eastAsia="ar-SA"/>
        </w:rPr>
      </w:pPr>
    </w:p>
    <w:p w14:paraId="74BE9C3F"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after="0"/>
        <w:rPr>
          <w:rFonts w:asciiTheme="minorHAnsi" w:hAnsiTheme="minorHAnsi" w:cstheme="minorHAnsi"/>
          <w:b/>
          <w:bCs/>
          <w:sz w:val="24"/>
          <w:szCs w:val="24"/>
          <w:lang w:eastAsia="ar-SA"/>
        </w:rPr>
      </w:pPr>
      <w:r w:rsidRPr="00E90279">
        <w:rPr>
          <w:rFonts w:asciiTheme="minorHAnsi" w:hAnsiTheme="minorHAnsi" w:cstheme="minorHAnsi"/>
          <w:b/>
          <w:bCs/>
          <w:sz w:val="24"/>
          <w:szCs w:val="24"/>
          <w:lang w:eastAsia="ar-SA"/>
        </w:rPr>
        <w:t xml:space="preserve">Rozdział </w:t>
      </w:r>
      <w:r w:rsidRPr="00E90279">
        <w:rPr>
          <w:rFonts w:asciiTheme="minorHAnsi" w:hAnsiTheme="minorHAnsi" w:cstheme="minorHAnsi"/>
          <w:sz w:val="24"/>
          <w:szCs w:val="24"/>
        </w:rPr>
        <w:t xml:space="preserve"> </w:t>
      </w:r>
      <w:r w:rsidRPr="00E90279">
        <w:rPr>
          <w:rFonts w:asciiTheme="minorHAnsi" w:hAnsiTheme="minorHAnsi" w:cstheme="minorHAnsi"/>
          <w:b/>
          <w:bCs/>
          <w:sz w:val="24"/>
          <w:szCs w:val="24"/>
          <w:lang w:eastAsia="ar-SA"/>
        </w:rPr>
        <w:t>13. WARUNKI UDZIAŁU W POSTĘPOWANIU O UDZIELENIE ZAMÓWIENIA</w:t>
      </w:r>
    </w:p>
    <w:p w14:paraId="4F7D04A9" w14:textId="77777777" w:rsidR="001609D5" w:rsidRPr="00E90279" w:rsidRDefault="001609D5" w:rsidP="00EE4816">
      <w:pPr>
        <w:tabs>
          <w:tab w:val="left" w:pos="851"/>
        </w:tabs>
        <w:spacing w:after="0"/>
        <w:jc w:val="both"/>
        <w:rPr>
          <w:rFonts w:asciiTheme="minorHAnsi" w:hAnsiTheme="minorHAnsi" w:cstheme="minorHAnsi"/>
          <w:kern w:val="3"/>
          <w:sz w:val="24"/>
          <w:szCs w:val="24"/>
          <w:lang w:eastAsia="zh-CN"/>
        </w:rPr>
      </w:pPr>
      <w:r w:rsidRPr="00E90279">
        <w:rPr>
          <w:rFonts w:asciiTheme="minorHAnsi" w:hAnsiTheme="minorHAnsi" w:cstheme="minorHAnsi"/>
          <w:kern w:val="3"/>
          <w:sz w:val="24"/>
          <w:szCs w:val="24"/>
          <w:lang w:eastAsia="zh-CN"/>
        </w:rPr>
        <w:t>O udzielenie zamówienia mogą się ubiegać wykonawcy, którzy spełniają następujące warunki dotyczące:</w:t>
      </w:r>
    </w:p>
    <w:p w14:paraId="0A28B744" w14:textId="77777777" w:rsidR="001609D5" w:rsidRPr="00E90279" w:rsidRDefault="001609D5" w:rsidP="00EE4816">
      <w:pPr>
        <w:numPr>
          <w:ilvl w:val="0"/>
          <w:numId w:val="17"/>
        </w:numPr>
        <w:tabs>
          <w:tab w:val="left" w:pos="851"/>
        </w:tabs>
        <w:spacing w:after="0"/>
        <w:jc w:val="both"/>
        <w:rPr>
          <w:rFonts w:asciiTheme="minorHAnsi" w:hAnsiTheme="minorHAnsi" w:cstheme="minorHAnsi"/>
          <w:kern w:val="3"/>
          <w:sz w:val="24"/>
          <w:szCs w:val="24"/>
          <w:lang w:eastAsia="zh-CN"/>
        </w:rPr>
      </w:pPr>
      <w:r w:rsidRPr="00E90279">
        <w:rPr>
          <w:rFonts w:asciiTheme="minorHAnsi" w:hAnsiTheme="minorHAnsi" w:cstheme="minorHAnsi"/>
          <w:kern w:val="3"/>
          <w:sz w:val="24"/>
          <w:szCs w:val="24"/>
          <w:lang w:eastAsia="zh-CN"/>
        </w:rPr>
        <w:t xml:space="preserve">zdolności do występowania w obrocie gospodarczym: </w:t>
      </w:r>
      <w:bookmarkStart w:id="1" w:name="_Hlk144992799"/>
      <w:r w:rsidRPr="00E90279">
        <w:rPr>
          <w:rFonts w:asciiTheme="minorHAnsi" w:hAnsiTheme="minorHAnsi" w:cstheme="minorHAnsi"/>
          <w:kern w:val="3"/>
          <w:sz w:val="24"/>
          <w:szCs w:val="24"/>
          <w:lang w:eastAsia="zh-CN"/>
        </w:rPr>
        <w:t>Zamawiający nie określa warunku w ww. zakresie.</w:t>
      </w:r>
    </w:p>
    <w:bookmarkEnd w:id="1"/>
    <w:p w14:paraId="570B6672" w14:textId="77777777" w:rsidR="001609D5" w:rsidRPr="00E90279" w:rsidRDefault="001609D5" w:rsidP="00EE4816">
      <w:pPr>
        <w:numPr>
          <w:ilvl w:val="0"/>
          <w:numId w:val="17"/>
        </w:numPr>
        <w:tabs>
          <w:tab w:val="left" w:pos="851"/>
        </w:tabs>
        <w:spacing w:after="0"/>
        <w:jc w:val="both"/>
        <w:rPr>
          <w:rFonts w:asciiTheme="minorHAnsi" w:hAnsiTheme="minorHAnsi" w:cstheme="minorHAnsi"/>
          <w:kern w:val="3"/>
          <w:sz w:val="24"/>
          <w:szCs w:val="24"/>
          <w:lang w:eastAsia="zh-CN"/>
        </w:rPr>
      </w:pPr>
      <w:r w:rsidRPr="00E90279">
        <w:rPr>
          <w:rFonts w:asciiTheme="minorHAnsi" w:hAnsiTheme="minorHAnsi" w:cstheme="minorHAnsi"/>
          <w:kern w:val="3"/>
          <w:sz w:val="24"/>
          <w:szCs w:val="24"/>
          <w:lang w:eastAsia="zh-CN"/>
        </w:rPr>
        <w:t>uprawnień do prowadzenia określonej działalności gospodarczej lub zawodowej, o ile wynika to z odrębnych przepisów: Zamawiający nie określa warunku w ww. zakresie.</w:t>
      </w:r>
    </w:p>
    <w:p w14:paraId="6B660CD6" w14:textId="77777777" w:rsidR="001609D5" w:rsidRPr="00E90279" w:rsidRDefault="001609D5" w:rsidP="00EE4816">
      <w:pPr>
        <w:numPr>
          <w:ilvl w:val="0"/>
          <w:numId w:val="17"/>
        </w:numPr>
        <w:tabs>
          <w:tab w:val="left" w:pos="851"/>
        </w:tabs>
        <w:spacing w:after="0"/>
        <w:jc w:val="both"/>
        <w:rPr>
          <w:rFonts w:asciiTheme="minorHAnsi" w:hAnsiTheme="minorHAnsi" w:cstheme="minorHAnsi"/>
          <w:kern w:val="3"/>
          <w:sz w:val="24"/>
          <w:szCs w:val="24"/>
          <w:lang w:eastAsia="zh-CN"/>
        </w:rPr>
      </w:pPr>
      <w:r w:rsidRPr="00E90279">
        <w:rPr>
          <w:rFonts w:asciiTheme="minorHAnsi" w:hAnsiTheme="minorHAnsi" w:cstheme="minorHAnsi"/>
          <w:kern w:val="3"/>
          <w:sz w:val="24"/>
          <w:szCs w:val="24"/>
          <w:lang w:eastAsia="zh-CN"/>
        </w:rPr>
        <w:t>sytuacji ekonomicznej lub finansowej: Zamawiający nie określa warunku w ww. zakresie.</w:t>
      </w:r>
    </w:p>
    <w:p w14:paraId="45075D63" w14:textId="71AC70EE" w:rsidR="001609D5" w:rsidRPr="00E90279" w:rsidRDefault="001609D5" w:rsidP="00EE4816">
      <w:pPr>
        <w:numPr>
          <w:ilvl w:val="0"/>
          <w:numId w:val="17"/>
        </w:numPr>
        <w:tabs>
          <w:tab w:val="left" w:pos="851"/>
        </w:tabs>
        <w:spacing w:after="0"/>
        <w:jc w:val="both"/>
        <w:rPr>
          <w:rFonts w:asciiTheme="minorHAnsi" w:hAnsiTheme="minorHAnsi" w:cstheme="minorHAnsi"/>
          <w:kern w:val="3"/>
          <w:sz w:val="24"/>
          <w:szCs w:val="24"/>
          <w:lang w:eastAsia="zh-CN"/>
        </w:rPr>
      </w:pPr>
      <w:r w:rsidRPr="00E90279">
        <w:rPr>
          <w:rFonts w:asciiTheme="minorHAnsi" w:hAnsiTheme="minorHAnsi" w:cstheme="minorHAnsi"/>
          <w:kern w:val="3"/>
          <w:sz w:val="24"/>
          <w:szCs w:val="24"/>
          <w:lang w:eastAsia="zh-CN"/>
        </w:rPr>
        <w:t>zdolności technicznej lub zawodowej: Zamawiający nie określa warunku w ww. zakresie.</w:t>
      </w:r>
    </w:p>
    <w:p w14:paraId="46966B51" w14:textId="7FF6A2EF" w:rsidR="001609D5" w:rsidRPr="00E90279" w:rsidRDefault="001609D5" w:rsidP="00EE4816">
      <w:pPr>
        <w:tabs>
          <w:tab w:val="left" w:pos="851"/>
        </w:tabs>
        <w:spacing w:after="0"/>
        <w:jc w:val="both"/>
        <w:rPr>
          <w:rFonts w:asciiTheme="minorHAnsi" w:hAnsiTheme="minorHAnsi" w:cstheme="minorHAnsi"/>
          <w:bCs/>
          <w:kern w:val="3"/>
          <w:sz w:val="24"/>
          <w:szCs w:val="24"/>
          <w:lang w:eastAsia="zh-CN"/>
        </w:rPr>
      </w:pPr>
      <w:r w:rsidRPr="00E90279">
        <w:rPr>
          <w:rFonts w:asciiTheme="minorHAnsi" w:hAnsiTheme="minorHAnsi" w:cstheme="minorHAnsi"/>
          <w:bCs/>
          <w:kern w:val="3"/>
          <w:sz w:val="24"/>
          <w:szCs w:val="24"/>
          <w:lang w:eastAsia="zh-CN"/>
        </w:rPr>
        <w:t>*</w:t>
      </w:r>
      <w:r w:rsidR="00EE4816">
        <w:rPr>
          <w:rFonts w:asciiTheme="minorHAnsi" w:hAnsiTheme="minorHAnsi" w:cstheme="minorHAnsi"/>
          <w:bCs/>
          <w:kern w:val="3"/>
          <w:sz w:val="24"/>
          <w:szCs w:val="24"/>
          <w:lang w:eastAsia="zh-CN"/>
        </w:rPr>
        <w:t xml:space="preserve"> </w:t>
      </w:r>
      <w:r w:rsidRPr="00E90279">
        <w:rPr>
          <w:rFonts w:asciiTheme="minorHAnsi" w:hAnsiTheme="minorHAnsi" w:cstheme="minorHAnsi"/>
          <w:bCs/>
          <w:kern w:val="3"/>
          <w:sz w:val="24"/>
          <w:szCs w:val="24"/>
          <w:lang w:eastAsia="zh-CN"/>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39FDFCA" w14:textId="77777777" w:rsidR="001609D5" w:rsidRPr="00E90279" w:rsidRDefault="001609D5" w:rsidP="00E90279">
      <w:pPr>
        <w:tabs>
          <w:tab w:val="left" w:pos="851"/>
        </w:tabs>
        <w:spacing w:after="0"/>
        <w:rPr>
          <w:rFonts w:asciiTheme="minorHAnsi" w:hAnsiTheme="minorHAnsi" w:cstheme="minorHAnsi"/>
          <w:bCs/>
          <w:kern w:val="3"/>
          <w:sz w:val="24"/>
          <w:szCs w:val="24"/>
          <w:lang w:eastAsia="zh-C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609D5" w:rsidRPr="00E90279" w14:paraId="2DA02321" w14:textId="77777777">
        <w:tc>
          <w:tcPr>
            <w:tcW w:w="9606" w:type="dxa"/>
            <w:tcBorders>
              <w:top w:val="single" w:sz="4" w:space="0" w:color="auto"/>
              <w:left w:val="single" w:sz="4" w:space="0" w:color="auto"/>
              <w:bottom w:val="single" w:sz="4" w:space="0" w:color="auto"/>
              <w:right w:val="single" w:sz="4" w:space="0" w:color="auto"/>
            </w:tcBorders>
            <w:hideMark/>
          </w:tcPr>
          <w:p w14:paraId="7759084B" w14:textId="77777777" w:rsidR="001609D5" w:rsidRPr="00E90279" w:rsidRDefault="001609D5" w:rsidP="00E90279">
            <w:pPr>
              <w:tabs>
                <w:tab w:val="left" w:pos="851"/>
              </w:tabs>
              <w:spacing w:after="0"/>
              <w:rPr>
                <w:rFonts w:asciiTheme="minorHAnsi" w:hAnsiTheme="minorHAnsi" w:cstheme="minorHAnsi"/>
                <w:b/>
                <w:bCs/>
                <w:sz w:val="24"/>
                <w:szCs w:val="24"/>
              </w:rPr>
            </w:pPr>
            <w:r w:rsidRPr="00E90279">
              <w:rPr>
                <w:rFonts w:asciiTheme="minorHAnsi" w:hAnsiTheme="minorHAnsi" w:cstheme="minorHAnsi"/>
                <w:b/>
                <w:bCs/>
                <w:sz w:val="24"/>
                <w:szCs w:val="24"/>
              </w:rPr>
              <w:t>Rozdział 14.</w:t>
            </w:r>
            <w:r w:rsidRPr="00E90279">
              <w:rPr>
                <w:rFonts w:asciiTheme="minorHAnsi" w:hAnsiTheme="minorHAnsi" w:cstheme="minorHAnsi"/>
                <w:sz w:val="24"/>
                <w:szCs w:val="24"/>
              </w:rPr>
              <w:t xml:space="preserve"> </w:t>
            </w:r>
            <w:r w:rsidRPr="00E90279">
              <w:rPr>
                <w:rFonts w:asciiTheme="minorHAnsi" w:hAnsiTheme="minorHAnsi" w:cstheme="minorHAnsi"/>
                <w:b/>
                <w:bCs/>
                <w:sz w:val="24"/>
                <w:szCs w:val="24"/>
              </w:rPr>
              <w:t>INFORMACJA DLA WYKONAWCÓW POLEGAJĄCYCH NA ZASOBACH INNYCH PODMIOTÓW, NA ZASADACH OKREŚLONYCH</w:t>
            </w:r>
            <w:r w:rsidRPr="00E90279">
              <w:rPr>
                <w:rFonts w:asciiTheme="minorHAnsi" w:hAnsiTheme="minorHAnsi" w:cstheme="minorHAnsi"/>
                <w:sz w:val="24"/>
                <w:szCs w:val="24"/>
              </w:rPr>
              <w:t xml:space="preserve"> </w:t>
            </w:r>
            <w:r w:rsidRPr="00E90279">
              <w:rPr>
                <w:rFonts w:asciiTheme="minorHAnsi" w:hAnsiTheme="minorHAnsi" w:cstheme="minorHAnsi"/>
                <w:b/>
                <w:bCs/>
                <w:sz w:val="24"/>
                <w:szCs w:val="24"/>
              </w:rPr>
              <w:t xml:space="preserve">W ART. 118 USTAWY PZP </w:t>
            </w:r>
          </w:p>
        </w:tc>
      </w:tr>
    </w:tbl>
    <w:p w14:paraId="73706275"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Cs/>
          <w:sz w:val="24"/>
          <w:szCs w:val="24"/>
        </w:rPr>
      </w:pPr>
      <w:r w:rsidRPr="00E90279">
        <w:rPr>
          <w:rFonts w:asciiTheme="minorHAnsi" w:hAnsiTheme="minorHAnsi" w:cstheme="minorHAnsi"/>
          <w:bCs/>
          <w:sz w:val="24"/>
          <w:szCs w:val="24"/>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Wykonawcy wspólnie ubiegający się o udzielenie zamówienia w takim wypadku składają w ofercie </w:t>
      </w:r>
      <w:r w:rsidRPr="00EE4816">
        <w:rPr>
          <w:rFonts w:asciiTheme="minorHAnsi" w:hAnsiTheme="minorHAnsi" w:cstheme="minorHAnsi"/>
          <w:sz w:val="24"/>
          <w:szCs w:val="24"/>
        </w:rPr>
        <w:t>oświadczenie, z</w:t>
      </w:r>
      <w:r w:rsidRPr="00E90279">
        <w:rPr>
          <w:rFonts w:asciiTheme="minorHAnsi" w:hAnsiTheme="minorHAnsi" w:cstheme="minorHAnsi"/>
          <w:bCs/>
          <w:sz w:val="24"/>
          <w:szCs w:val="24"/>
        </w:rPr>
        <w:t xml:space="preserve"> którego wynika, które usługi wykonają poszczególni Wykonawcy.</w:t>
      </w:r>
    </w:p>
    <w:p w14:paraId="397E088F"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Cs/>
          <w:sz w:val="24"/>
          <w:szCs w:val="24"/>
        </w:rPr>
      </w:pPr>
      <w:r w:rsidRPr="00E90279">
        <w:rPr>
          <w:rFonts w:asciiTheme="minorHAnsi" w:hAnsiTheme="minorHAnsi" w:cstheme="minorHAnsi"/>
          <w:bCs/>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31B18B6"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Cs/>
          <w:sz w:val="24"/>
          <w:szCs w:val="24"/>
        </w:rPr>
      </w:pPr>
      <w:r w:rsidRPr="00E90279">
        <w:rPr>
          <w:rFonts w:asciiTheme="minorHAnsi" w:hAnsiTheme="minorHAnsi" w:cstheme="minorHAnsi"/>
          <w:bCs/>
          <w:sz w:val="24"/>
          <w:szCs w:val="24"/>
        </w:rPr>
        <w:lastRenderedPageBreak/>
        <w:t>Zamawiający dokona oceny spełniania warunków udziału w postępowaniu w oparciu o podmiotowe środki dowodowe.</w:t>
      </w:r>
    </w:p>
    <w:p w14:paraId="318FD1E3"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7573CE26"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76B87C17"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 xml:space="preserve">Wykonawca, który polega na zdolnościach podmiotów udostępniających zasoby, składa, wraz z ofertą, </w:t>
      </w:r>
      <w:r w:rsidRPr="00E90279">
        <w:rPr>
          <w:rFonts w:asciiTheme="minorHAnsi" w:hAnsiTheme="minorHAnsi" w:cstheme="minorHAnsi"/>
          <w:b/>
          <w:bCs/>
          <w:sz w:val="24"/>
          <w:szCs w:val="24"/>
        </w:rPr>
        <w:t xml:space="preserve">zobowiązanie podmiotu udostępniającego zasoby do oddania mu do dyspozycji niezbędnych zasobów </w:t>
      </w:r>
      <w:r w:rsidRPr="00E90279">
        <w:rPr>
          <w:rFonts w:asciiTheme="minorHAnsi" w:hAnsiTheme="minorHAnsi" w:cstheme="minorHAnsi"/>
          <w:bCs/>
          <w:sz w:val="24"/>
          <w:szCs w:val="24"/>
        </w:rPr>
        <w:t>na potrzeby realizacji zamówienia lub inny podmiotowy środek dowodowy potwierdzający, że Wykonawca realizując zamówienie, będzie dysponował niezbędnymi zasobami tych podmiotów.</w:t>
      </w:r>
    </w:p>
    <w:p w14:paraId="1E7D7AF7"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 xml:space="preserve">Zobowiązanie podmiotu udostępniającego zasoby potwierdza, że stosunek łączący Wykonawcę z podmiotami udostępniającymi zasoby gwarantuje rzeczywisty dostęp do tych zasobów oraz określa w szczególności: </w:t>
      </w:r>
    </w:p>
    <w:p w14:paraId="4EE30BE7" w14:textId="77777777" w:rsidR="001609D5" w:rsidRPr="00E90279" w:rsidRDefault="001609D5" w:rsidP="00EE4816">
      <w:pPr>
        <w:spacing w:after="0"/>
        <w:ind w:left="426"/>
        <w:contextualSpacing/>
        <w:jc w:val="both"/>
        <w:rPr>
          <w:rFonts w:asciiTheme="minorHAnsi" w:hAnsiTheme="minorHAnsi" w:cstheme="minorHAnsi"/>
          <w:bCs/>
          <w:sz w:val="24"/>
          <w:szCs w:val="24"/>
        </w:rPr>
      </w:pPr>
      <w:r w:rsidRPr="00E90279">
        <w:rPr>
          <w:rFonts w:asciiTheme="minorHAnsi" w:hAnsiTheme="minorHAnsi" w:cstheme="minorHAnsi"/>
          <w:bCs/>
          <w:sz w:val="24"/>
          <w:szCs w:val="24"/>
        </w:rPr>
        <w:t xml:space="preserve">1) zakres dostępnych Wykonawcy zasobów podmiotu udostępniającego zasoby, </w:t>
      </w:r>
    </w:p>
    <w:p w14:paraId="774C8344" w14:textId="77777777" w:rsidR="001609D5" w:rsidRPr="00E90279" w:rsidRDefault="001609D5" w:rsidP="00EE4816">
      <w:pPr>
        <w:spacing w:after="0"/>
        <w:ind w:left="426"/>
        <w:contextualSpacing/>
        <w:jc w:val="both"/>
        <w:rPr>
          <w:rFonts w:asciiTheme="minorHAnsi" w:hAnsiTheme="minorHAnsi" w:cstheme="minorHAnsi"/>
          <w:bCs/>
          <w:sz w:val="24"/>
          <w:szCs w:val="24"/>
        </w:rPr>
      </w:pPr>
      <w:r w:rsidRPr="00E90279">
        <w:rPr>
          <w:rFonts w:asciiTheme="minorHAnsi" w:hAnsiTheme="minorHAnsi" w:cstheme="minorHAnsi"/>
          <w:bCs/>
          <w:sz w:val="24"/>
          <w:szCs w:val="24"/>
        </w:rPr>
        <w:t xml:space="preserve">2) sposób i okres udostępnienia Wykonawcy i wykorzystania przez niego zasobów podmiotu udostępniającego te zasoby przy wykorzystaniu zamówienia, </w:t>
      </w:r>
    </w:p>
    <w:p w14:paraId="4D54CC8D" w14:textId="77777777" w:rsidR="001609D5" w:rsidRPr="00E90279" w:rsidRDefault="001609D5" w:rsidP="00EE4816">
      <w:pPr>
        <w:spacing w:after="0"/>
        <w:ind w:left="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 xml:space="preserve">3) czy i w jakim zakresie podmiot udostępniający zasoby, na zdolnościach którego Wykonawca polega w odniesieniu do warunków udziału w postępowaniu, zrealizuje usługi, których wskazane zdolności dotyczą. </w:t>
      </w:r>
    </w:p>
    <w:p w14:paraId="49381902"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Zamawiający oceni, czy udostępniane Wykonawcy zasoby, pozwalają na wykazanie przez Wykonawcę spełniania warunków udziału w postępowaniu, a także bada, czy nie zachodzą wobec tego podmiotu podstawy wykluczenia, które zostały przewidziane względem Wykonawcy.</w:t>
      </w:r>
    </w:p>
    <w:p w14:paraId="08244F20"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Jeżeli zasoby podmiotu, o którym mowa w ust. 8, nie potwierdzają spełniania przez Wykonawcę warunków udziału w postępowaniu lub zachodzą wobec tego podmiotu podstawy wykluczenia, Zamawiający zażąda, aby Wykonawca w wyznaczonym terminie zastąpił ten podmiot innym podmiotem lub podmiotami albo wykazał, że samodzielnie spełnia warunki udziału w postępowaniu.</w:t>
      </w:r>
    </w:p>
    <w:p w14:paraId="73FC3997" w14:textId="77777777" w:rsidR="001609D5" w:rsidRPr="00E90279" w:rsidRDefault="001609D5" w:rsidP="00EE4816">
      <w:pPr>
        <w:numPr>
          <w:ilvl w:val="0"/>
          <w:numId w:val="18"/>
        </w:numPr>
        <w:spacing w:after="0"/>
        <w:ind w:left="426" w:hanging="426"/>
        <w:contextualSpacing/>
        <w:jc w:val="both"/>
        <w:rPr>
          <w:rFonts w:asciiTheme="minorHAnsi" w:hAnsiTheme="minorHAnsi" w:cstheme="minorHAnsi"/>
          <w:b/>
          <w:bCs/>
          <w:sz w:val="24"/>
          <w:szCs w:val="24"/>
        </w:rPr>
      </w:pPr>
      <w:r w:rsidRPr="00E90279">
        <w:rPr>
          <w:rFonts w:asciiTheme="minorHAnsi" w:hAnsiTheme="minorHAnsi" w:cstheme="minorHAnsi"/>
          <w:bCs/>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E3A5430" w14:textId="77777777" w:rsidR="001609D5" w:rsidRPr="00E90279" w:rsidRDefault="001609D5" w:rsidP="00E90279">
      <w:pPr>
        <w:tabs>
          <w:tab w:val="left" w:pos="851"/>
        </w:tabs>
        <w:spacing w:after="0"/>
        <w:ind w:left="714" w:hanging="357"/>
        <w:rPr>
          <w:rFonts w:asciiTheme="minorHAnsi" w:hAnsiTheme="minorHAnsi" w:cstheme="minorHAnsi"/>
          <w:b/>
          <w:b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609D5" w:rsidRPr="00E90279" w14:paraId="6E819A20" w14:textId="77777777">
        <w:tc>
          <w:tcPr>
            <w:tcW w:w="9606" w:type="dxa"/>
            <w:tcBorders>
              <w:top w:val="single" w:sz="4" w:space="0" w:color="auto"/>
              <w:left w:val="single" w:sz="4" w:space="0" w:color="auto"/>
              <w:bottom w:val="single" w:sz="4" w:space="0" w:color="auto"/>
              <w:right w:val="single" w:sz="4" w:space="0" w:color="auto"/>
            </w:tcBorders>
            <w:hideMark/>
          </w:tcPr>
          <w:p w14:paraId="0EBC7282" w14:textId="7F754F45" w:rsidR="001609D5" w:rsidRPr="00E90279" w:rsidRDefault="001609D5" w:rsidP="00E90279">
            <w:pPr>
              <w:tabs>
                <w:tab w:val="left" w:pos="851"/>
              </w:tabs>
              <w:spacing w:after="0"/>
              <w:rPr>
                <w:rFonts w:asciiTheme="minorHAnsi" w:hAnsiTheme="minorHAnsi" w:cstheme="minorHAnsi"/>
                <w:b/>
                <w:bCs/>
                <w:sz w:val="24"/>
                <w:szCs w:val="24"/>
              </w:rPr>
            </w:pPr>
            <w:r w:rsidRPr="00E90279">
              <w:rPr>
                <w:rFonts w:asciiTheme="minorHAnsi" w:hAnsiTheme="minorHAnsi" w:cstheme="minorHAnsi"/>
                <w:b/>
                <w:bCs/>
                <w:sz w:val="24"/>
                <w:szCs w:val="24"/>
              </w:rPr>
              <w:t>Rozdział 15. INFORMACJA DLA WYKONAWCÓW WSPÓLNIE UBIEGAJĄCYCH SIĘ O UDZIELENIE ZAMÓWIENIA (W TYM SPÓŁKI CYWILNE)</w:t>
            </w:r>
          </w:p>
        </w:tc>
      </w:tr>
    </w:tbl>
    <w:p w14:paraId="7D02A09A" w14:textId="77777777"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1.</w:t>
      </w:r>
      <w:r w:rsidRPr="00E90279">
        <w:rPr>
          <w:rFonts w:asciiTheme="minorHAnsi" w:hAnsiTheme="minorHAnsi" w:cstheme="minorHAnsi"/>
          <w:bCs/>
          <w:sz w:val="24"/>
          <w:szCs w:val="24"/>
        </w:rPr>
        <w:tab/>
        <w:t>Wykonawcy mogą wspólnie ubiegać się o udzielenie zamówienia.</w:t>
      </w:r>
    </w:p>
    <w:p w14:paraId="68D83233" w14:textId="77777777"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lastRenderedPageBreak/>
        <w:t>2.</w:t>
      </w:r>
      <w:r w:rsidRPr="00E90279">
        <w:rPr>
          <w:rFonts w:asciiTheme="minorHAnsi" w:hAnsiTheme="minorHAnsi" w:cstheme="minorHAnsi"/>
          <w:bCs/>
          <w:sz w:val="24"/>
          <w:szCs w:val="24"/>
        </w:rPr>
        <w:tab/>
        <w:t>Wykonawcy wspólnie ubiegający się o udzielenie zamówienia ustanawiają pełnomocnika do reprezentowania ich w postępowaniu o udzielenie zamówienia albo do reprezentowania w postępowaniu i zawarcia umowy w sprawie zamówienia publicznego. Pełnomocnictwo winno być załączone do oferty w postaci elektronicznej opatrzonej kwalifikowanym podpisem elektronicznym</w:t>
      </w:r>
      <w:r w:rsidRPr="00E90279">
        <w:rPr>
          <w:rFonts w:asciiTheme="minorHAnsi" w:eastAsia="Calibri" w:hAnsiTheme="minorHAnsi" w:cstheme="minorHAnsi"/>
          <w:sz w:val="24"/>
          <w:szCs w:val="24"/>
        </w:rPr>
        <w:t xml:space="preserve"> lub w postaci elektronicznej opatrzonej elektronicznym podpisem zaufanym lub elektronicznym podpisem osobistym.</w:t>
      </w:r>
    </w:p>
    <w:p w14:paraId="490AAAEA" w14:textId="77777777"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3.</w:t>
      </w:r>
      <w:r w:rsidRPr="00E90279">
        <w:rPr>
          <w:rFonts w:asciiTheme="minorHAnsi" w:hAnsiTheme="minorHAnsi" w:cstheme="minorHAnsi"/>
          <w:bCs/>
          <w:sz w:val="24"/>
          <w:szCs w:val="24"/>
        </w:rPr>
        <w:tab/>
        <w:t xml:space="preserve">Wykonawcy wspólnie ubiegający się o udzielenie zamówienia ponoszą solidarną odpowiedzialność za wykonanie umowy w sprawie zamówienia publicznego. </w:t>
      </w:r>
    </w:p>
    <w:p w14:paraId="394BAB6D" w14:textId="77777777"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4.</w:t>
      </w:r>
      <w:r w:rsidRPr="00E90279">
        <w:rPr>
          <w:rFonts w:asciiTheme="minorHAnsi" w:hAnsiTheme="minorHAnsi" w:cstheme="minorHAnsi"/>
          <w:bCs/>
          <w:sz w:val="24"/>
          <w:szCs w:val="24"/>
        </w:rPr>
        <w:tab/>
        <w:t>Jeżeli zostanie wybrana oferta wykonawców wspólnie ubiegających się o udzielenie zamówienia, zamawiający może żądać przed zawarciem umowy w sprawie zamówienia publicznego kopii umowy regulującej współpracę tych wykonawców.</w:t>
      </w:r>
    </w:p>
    <w:p w14:paraId="26FC34F7" w14:textId="2E76BE7B"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5. W przypadku Wykonawców wspólnie ubiegających się o udzielenie zamówienia: oświadczenia</w:t>
      </w:r>
      <w:r w:rsidR="00CD3AB9">
        <w:rPr>
          <w:rFonts w:asciiTheme="minorHAnsi" w:hAnsiTheme="minorHAnsi" w:cstheme="minorHAnsi"/>
          <w:bCs/>
          <w:sz w:val="24"/>
          <w:szCs w:val="24"/>
        </w:rPr>
        <w:t>,</w:t>
      </w:r>
      <w:r w:rsidRPr="00E90279">
        <w:rPr>
          <w:rFonts w:asciiTheme="minorHAnsi" w:hAnsiTheme="minorHAnsi" w:cstheme="minorHAnsi"/>
          <w:bCs/>
          <w:sz w:val="24"/>
          <w:szCs w:val="24"/>
        </w:rPr>
        <w:t xml:space="preserve"> o których mowa w Rozdziale 11 ust. 1 pkt 4) SWZ </w:t>
      </w:r>
      <w:r w:rsidRPr="00E90279">
        <w:rPr>
          <w:rFonts w:asciiTheme="minorHAnsi" w:hAnsiTheme="minorHAnsi" w:cstheme="minorHAnsi"/>
          <w:bCs/>
          <w:sz w:val="24"/>
          <w:szCs w:val="24"/>
          <w:u w:val="single"/>
        </w:rPr>
        <w:t>składa z ofertą</w:t>
      </w:r>
      <w:r w:rsidRPr="00E90279">
        <w:rPr>
          <w:rFonts w:asciiTheme="minorHAnsi" w:hAnsiTheme="minorHAnsi" w:cstheme="minorHAnsi"/>
          <w:bCs/>
          <w:sz w:val="24"/>
          <w:szCs w:val="24"/>
        </w:rPr>
        <w:t xml:space="preserve"> każdy z Wykonawców wspólnie ubiegających się o zamówienie, a oświadczenia te potwierdzają brak podstaw wykluczenia oraz spełnianie warunków udziału w postępowaniu lub kryteriów selekcji w zakresie, w jakim każdy z Wykonawców wykazuje spełnianie warunków udziału w postępowaniu lub kryteriów selekcji;</w:t>
      </w:r>
    </w:p>
    <w:p w14:paraId="34889C55" w14:textId="77777777"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6.</w:t>
      </w:r>
      <w:r w:rsidRPr="00E90279">
        <w:rPr>
          <w:rFonts w:asciiTheme="minorHAnsi" w:hAnsiTheme="minorHAnsi" w:cstheme="minorHAnsi"/>
          <w:bCs/>
          <w:sz w:val="24"/>
          <w:szCs w:val="24"/>
        </w:rPr>
        <w:tab/>
        <w:t xml:space="preserve"> W przypadku Wykonawców wspólnie ubiegających się o udzielenie zamówienia, jeżeli Zamawiający wymaga spełnienia warunków udziału w postępowaniu, w zakresie uprawnień do prowadzenia określonej działalności gospodarczej lub zawodowej, wówczas co najmniej jeden z wykonawców wspólnie ubiegających się o udzielenie zamówienia musi posiadać uprawnienia do prowadzenia określonej działalności gospodarczej lub zawodowej i zrealizuje roboty budowlane, dostawy lub usługi, do których realizacji te uprawnienia są wymagane.</w:t>
      </w:r>
    </w:p>
    <w:p w14:paraId="77E22FFC" w14:textId="77777777"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7.</w:t>
      </w:r>
      <w:r w:rsidRPr="00E90279">
        <w:rPr>
          <w:rFonts w:asciiTheme="minorHAnsi" w:hAnsiTheme="minorHAnsi" w:cstheme="minorHAnsi"/>
          <w:bCs/>
          <w:sz w:val="24"/>
          <w:szCs w:val="24"/>
        </w:rPr>
        <w:tab/>
        <w:t>W przypadku Wykonawców wspólnie ubiegających się o udzielenie zamówienia,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B57BED9" w14:textId="77777777" w:rsidR="001609D5" w:rsidRPr="00E90279" w:rsidRDefault="001609D5" w:rsidP="00EE4816">
      <w:pPr>
        <w:spacing w:after="0"/>
        <w:ind w:left="426" w:hanging="426"/>
        <w:jc w:val="both"/>
        <w:rPr>
          <w:rFonts w:asciiTheme="minorHAnsi" w:hAnsiTheme="minorHAnsi" w:cstheme="minorHAnsi"/>
          <w:bCs/>
          <w:sz w:val="24"/>
          <w:szCs w:val="24"/>
        </w:rPr>
      </w:pPr>
      <w:r w:rsidRPr="00E90279">
        <w:rPr>
          <w:rFonts w:asciiTheme="minorHAnsi" w:hAnsiTheme="minorHAnsi" w:cstheme="minorHAnsi"/>
          <w:bCs/>
          <w:sz w:val="24"/>
          <w:szCs w:val="24"/>
        </w:rPr>
        <w:t>8.</w:t>
      </w:r>
      <w:r w:rsidRPr="00E90279">
        <w:rPr>
          <w:rFonts w:asciiTheme="minorHAnsi" w:hAnsiTheme="minorHAnsi" w:cstheme="minorHAnsi"/>
          <w:bCs/>
          <w:sz w:val="24"/>
          <w:szCs w:val="24"/>
        </w:rPr>
        <w:tab/>
        <w:t>W przypadku, o którym mowa w ust.  6 i 7, Wykonawcy wspólnie ubiegający się o udzielenie zamówienia dołączają odpowiednio do oferty oświadczenie, z którego wynika, które roboty budowlane, dostawy lub usługi wykonają poszczególni wykonawcy.</w:t>
      </w:r>
    </w:p>
    <w:p w14:paraId="30415EAE" w14:textId="77777777" w:rsidR="001609D5" w:rsidRPr="00E90279" w:rsidRDefault="001609D5" w:rsidP="00E90279">
      <w:pPr>
        <w:spacing w:after="0"/>
        <w:ind w:left="284" w:hanging="284"/>
        <w:rPr>
          <w:rFonts w:asciiTheme="minorHAnsi" w:hAnsiTheme="minorHAnsi" w:cstheme="minorHAnsi"/>
          <w:bCs/>
          <w:sz w:val="24"/>
          <w:szCs w:val="24"/>
        </w:rPr>
      </w:pPr>
    </w:p>
    <w:p w14:paraId="56D9F680" w14:textId="77777777" w:rsidR="001609D5" w:rsidRPr="00525EE0" w:rsidRDefault="001609D5" w:rsidP="00E90279">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after="0"/>
        <w:rPr>
          <w:rFonts w:asciiTheme="minorHAnsi" w:hAnsiTheme="minorHAnsi" w:cstheme="minorHAnsi"/>
          <w:b/>
          <w:bCs/>
          <w:sz w:val="24"/>
          <w:szCs w:val="24"/>
          <w:lang w:eastAsia="ar-SA"/>
        </w:rPr>
      </w:pPr>
      <w:r w:rsidRPr="00525EE0">
        <w:rPr>
          <w:rFonts w:asciiTheme="minorHAnsi" w:hAnsiTheme="minorHAnsi" w:cstheme="minorHAnsi"/>
          <w:b/>
          <w:bCs/>
          <w:sz w:val="24"/>
          <w:szCs w:val="24"/>
          <w:lang w:eastAsia="ar-SA"/>
        </w:rPr>
        <w:t>Rozdział 16. SPOSÓB ORAZ TERMIN SKŁADANIA I OTWARCIA OFERT</w:t>
      </w:r>
    </w:p>
    <w:p w14:paraId="02D27CAC" w14:textId="3D748C64" w:rsidR="001609D5" w:rsidRPr="00525EE0" w:rsidRDefault="001609D5" w:rsidP="00EE4816">
      <w:pPr>
        <w:widowControl w:val="0"/>
        <w:numPr>
          <w:ilvl w:val="0"/>
          <w:numId w:val="19"/>
        </w:numPr>
        <w:spacing w:after="0"/>
        <w:ind w:left="426" w:hanging="426"/>
        <w:contextualSpacing/>
        <w:outlineLvl w:val="3"/>
        <w:rPr>
          <w:rFonts w:asciiTheme="minorHAnsi" w:hAnsiTheme="minorHAnsi" w:cstheme="minorHAnsi"/>
          <w:b/>
          <w:bCs/>
          <w:sz w:val="24"/>
          <w:szCs w:val="24"/>
        </w:rPr>
      </w:pPr>
      <w:r w:rsidRPr="00525EE0">
        <w:rPr>
          <w:rFonts w:asciiTheme="minorHAnsi" w:hAnsiTheme="minorHAnsi" w:cstheme="minorHAnsi"/>
          <w:bCs/>
          <w:sz w:val="24"/>
          <w:szCs w:val="24"/>
        </w:rPr>
        <w:t xml:space="preserve">Termin składania ofert: </w:t>
      </w:r>
      <w:r w:rsidR="00525EE0" w:rsidRPr="00525EE0">
        <w:rPr>
          <w:rFonts w:asciiTheme="minorHAnsi" w:hAnsiTheme="minorHAnsi" w:cstheme="minorHAnsi"/>
          <w:b/>
          <w:bCs/>
          <w:sz w:val="24"/>
          <w:szCs w:val="24"/>
        </w:rPr>
        <w:t>22.05.2026</w:t>
      </w:r>
      <w:r w:rsidRPr="00525EE0">
        <w:rPr>
          <w:rFonts w:asciiTheme="minorHAnsi" w:hAnsiTheme="minorHAnsi" w:cstheme="minorHAnsi"/>
          <w:b/>
          <w:bCs/>
          <w:sz w:val="24"/>
          <w:szCs w:val="24"/>
        </w:rPr>
        <w:t xml:space="preserve"> r. godz. 09:00</w:t>
      </w:r>
    </w:p>
    <w:p w14:paraId="600582BD" w14:textId="2A746B35" w:rsidR="001609D5" w:rsidRPr="00525EE0" w:rsidRDefault="001609D5" w:rsidP="00EE4816">
      <w:pPr>
        <w:widowControl w:val="0"/>
        <w:numPr>
          <w:ilvl w:val="0"/>
          <w:numId w:val="19"/>
        </w:numPr>
        <w:spacing w:after="0"/>
        <w:ind w:left="426" w:hanging="426"/>
        <w:contextualSpacing/>
        <w:outlineLvl w:val="3"/>
        <w:rPr>
          <w:rFonts w:asciiTheme="minorHAnsi" w:hAnsiTheme="minorHAnsi" w:cstheme="minorHAnsi"/>
          <w:b/>
          <w:bCs/>
          <w:sz w:val="24"/>
          <w:szCs w:val="24"/>
        </w:rPr>
      </w:pPr>
      <w:r w:rsidRPr="00525EE0">
        <w:rPr>
          <w:rFonts w:asciiTheme="minorHAnsi" w:hAnsiTheme="minorHAnsi" w:cstheme="minorHAnsi"/>
          <w:sz w:val="24"/>
          <w:szCs w:val="24"/>
        </w:rPr>
        <w:t>Termin otwarcia ofert:</w:t>
      </w:r>
      <w:r w:rsidRPr="00525EE0">
        <w:rPr>
          <w:rFonts w:asciiTheme="minorHAnsi" w:hAnsiTheme="minorHAnsi" w:cstheme="minorHAnsi"/>
          <w:b/>
          <w:bCs/>
          <w:sz w:val="24"/>
          <w:szCs w:val="24"/>
        </w:rPr>
        <w:t xml:space="preserve"> </w:t>
      </w:r>
      <w:r w:rsidR="00525EE0" w:rsidRPr="00525EE0">
        <w:rPr>
          <w:rFonts w:asciiTheme="minorHAnsi" w:hAnsiTheme="minorHAnsi" w:cstheme="minorHAnsi"/>
          <w:b/>
          <w:bCs/>
          <w:sz w:val="24"/>
          <w:szCs w:val="24"/>
        </w:rPr>
        <w:t xml:space="preserve">22.05.2026 </w:t>
      </w:r>
      <w:r w:rsidRPr="00525EE0">
        <w:rPr>
          <w:rFonts w:asciiTheme="minorHAnsi" w:hAnsiTheme="minorHAnsi" w:cstheme="minorHAnsi"/>
          <w:b/>
          <w:bCs/>
          <w:sz w:val="24"/>
          <w:szCs w:val="24"/>
        </w:rPr>
        <w:t>r. godz. 10:00</w:t>
      </w:r>
    </w:p>
    <w:p w14:paraId="4E75659A" w14:textId="77777777" w:rsidR="001609D5" w:rsidRPr="00E90279" w:rsidRDefault="001609D5" w:rsidP="00EE4816">
      <w:pPr>
        <w:widowControl w:val="0"/>
        <w:numPr>
          <w:ilvl w:val="0"/>
          <w:numId w:val="19"/>
        </w:numPr>
        <w:spacing w:after="0"/>
        <w:ind w:left="426" w:hanging="426"/>
        <w:contextualSpacing/>
        <w:outlineLvl w:val="3"/>
        <w:rPr>
          <w:rFonts w:asciiTheme="minorHAnsi" w:hAnsiTheme="minorHAnsi" w:cstheme="minorHAnsi"/>
          <w:bCs/>
          <w:sz w:val="24"/>
          <w:szCs w:val="24"/>
        </w:rPr>
      </w:pPr>
      <w:r w:rsidRPr="00525EE0">
        <w:rPr>
          <w:rFonts w:asciiTheme="minorHAnsi" w:eastAsia="Calibri" w:hAnsiTheme="minorHAnsi" w:cstheme="minorHAnsi"/>
          <w:color w:val="000000"/>
          <w:sz w:val="24"/>
          <w:szCs w:val="24"/>
        </w:rPr>
        <w:t>Wykonawca może przed upływem terminu składania</w:t>
      </w:r>
      <w:r w:rsidRPr="00E90279">
        <w:rPr>
          <w:rFonts w:asciiTheme="minorHAnsi" w:eastAsia="Calibri" w:hAnsiTheme="minorHAnsi" w:cstheme="minorHAnsi"/>
          <w:color w:val="000000"/>
          <w:sz w:val="24"/>
          <w:szCs w:val="24"/>
        </w:rPr>
        <w:t xml:space="preserve"> ofert wycofać ofertę. Wykonawca wycofuje ofertę w zakładce „Oferty/wnioski” używając przycisku „Wycofaj ofertę”.</w:t>
      </w:r>
    </w:p>
    <w:p w14:paraId="08C7A6BB" w14:textId="526F1129" w:rsidR="001609D5" w:rsidRPr="00E90279" w:rsidRDefault="001609D5" w:rsidP="00EE4816">
      <w:pPr>
        <w:numPr>
          <w:ilvl w:val="0"/>
          <w:numId w:val="19"/>
        </w:numPr>
        <w:autoSpaceDE w:val="0"/>
        <w:autoSpaceDN w:val="0"/>
        <w:adjustRightInd w:val="0"/>
        <w:spacing w:after="0"/>
        <w:ind w:left="426" w:hanging="426"/>
        <w:rPr>
          <w:rFonts w:asciiTheme="minorHAnsi" w:eastAsia="Calibri" w:hAnsiTheme="minorHAnsi" w:cstheme="minorHAnsi"/>
          <w:color w:val="000000"/>
          <w:sz w:val="24"/>
          <w:szCs w:val="24"/>
        </w:rPr>
      </w:pPr>
      <w:r w:rsidRPr="00E90279">
        <w:rPr>
          <w:rFonts w:asciiTheme="minorHAnsi" w:hAnsiTheme="minorHAnsi" w:cstheme="minorHAnsi"/>
          <w:bCs/>
          <w:sz w:val="24"/>
          <w:szCs w:val="24"/>
        </w:rPr>
        <w:t>Zamawiający, niezwłocznie po otwarciu ofert, udostępnia na stronie internetowej prowadzonego postępowania informacje o:</w:t>
      </w:r>
    </w:p>
    <w:p w14:paraId="6E5408FB" w14:textId="77777777" w:rsidR="001609D5" w:rsidRPr="00E90279" w:rsidRDefault="001609D5" w:rsidP="00EE4816">
      <w:pPr>
        <w:widowControl w:val="0"/>
        <w:numPr>
          <w:ilvl w:val="0"/>
          <w:numId w:val="20"/>
        </w:numPr>
        <w:spacing w:after="0"/>
        <w:ind w:left="851" w:hanging="425"/>
        <w:contextualSpacing/>
        <w:outlineLvl w:val="3"/>
        <w:rPr>
          <w:rFonts w:asciiTheme="minorHAnsi" w:hAnsiTheme="minorHAnsi" w:cstheme="minorHAnsi"/>
          <w:bCs/>
          <w:sz w:val="24"/>
          <w:szCs w:val="24"/>
        </w:rPr>
      </w:pPr>
      <w:r w:rsidRPr="00E90279">
        <w:rPr>
          <w:rFonts w:asciiTheme="minorHAnsi" w:hAnsiTheme="minorHAnsi" w:cstheme="minorHAnsi"/>
          <w:bCs/>
          <w:sz w:val="24"/>
          <w:szCs w:val="24"/>
        </w:rPr>
        <w:lastRenderedPageBreak/>
        <w:t>nazwach albo imionach i nazwiskach oraz siedzibach lub miejscach prowadzonej działalności gospodarczej albo miejscach zamieszkania wykonawców, których oferty zostały otwarte;</w:t>
      </w:r>
    </w:p>
    <w:p w14:paraId="28E9761A" w14:textId="77777777" w:rsidR="001609D5" w:rsidRPr="00E90279" w:rsidRDefault="001609D5" w:rsidP="00EE4816">
      <w:pPr>
        <w:widowControl w:val="0"/>
        <w:numPr>
          <w:ilvl w:val="0"/>
          <w:numId w:val="20"/>
        </w:numPr>
        <w:spacing w:after="0"/>
        <w:ind w:left="851" w:hanging="425"/>
        <w:contextualSpacing/>
        <w:outlineLvl w:val="3"/>
        <w:rPr>
          <w:rFonts w:asciiTheme="minorHAnsi" w:hAnsiTheme="minorHAnsi" w:cstheme="minorHAnsi"/>
          <w:bCs/>
          <w:sz w:val="24"/>
          <w:szCs w:val="24"/>
        </w:rPr>
      </w:pPr>
      <w:r w:rsidRPr="00E90279">
        <w:rPr>
          <w:rFonts w:asciiTheme="minorHAnsi" w:hAnsiTheme="minorHAnsi" w:cstheme="minorHAnsi"/>
          <w:bCs/>
          <w:sz w:val="24"/>
          <w:szCs w:val="24"/>
        </w:rPr>
        <w:t>cenach lub kosztach zawartych w ofertach.</w:t>
      </w:r>
    </w:p>
    <w:p w14:paraId="1F649319" w14:textId="77777777" w:rsidR="001609D5" w:rsidRPr="00525EE0" w:rsidRDefault="001609D5" w:rsidP="00EE4816">
      <w:pPr>
        <w:widowControl w:val="0"/>
        <w:numPr>
          <w:ilvl w:val="0"/>
          <w:numId w:val="19"/>
        </w:numPr>
        <w:spacing w:after="0"/>
        <w:ind w:left="426" w:hanging="426"/>
        <w:contextualSpacing/>
        <w:outlineLvl w:val="3"/>
        <w:rPr>
          <w:rFonts w:asciiTheme="minorHAnsi" w:hAnsiTheme="minorHAnsi" w:cstheme="minorHAnsi"/>
          <w:bCs/>
          <w:sz w:val="24"/>
          <w:szCs w:val="24"/>
        </w:rPr>
      </w:pPr>
      <w:r w:rsidRPr="00E90279">
        <w:rPr>
          <w:rFonts w:asciiTheme="minorHAnsi" w:hAnsiTheme="minorHAnsi" w:cstheme="minorHAnsi"/>
          <w:bCs/>
          <w:kern w:val="2"/>
          <w:sz w:val="24"/>
          <w:szCs w:val="24"/>
          <w:lang w:eastAsia="zh-CN"/>
        </w:rPr>
        <w:t xml:space="preserve">W przypadku wystąpienia awarii system teleinformatycznego, która spowoduje brak możliwości </w:t>
      </w:r>
      <w:r w:rsidRPr="00525EE0">
        <w:rPr>
          <w:rFonts w:asciiTheme="minorHAnsi" w:hAnsiTheme="minorHAnsi" w:cstheme="minorHAnsi"/>
          <w:bCs/>
          <w:kern w:val="2"/>
          <w:sz w:val="24"/>
          <w:szCs w:val="24"/>
          <w:lang w:eastAsia="zh-CN"/>
        </w:rPr>
        <w:t>otwarcia ofert w terminie określonym przez Zamawiającego, otwarcie ofert nastąpi niezwłocznie po usunięciu awarii.</w:t>
      </w:r>
    </w:p>
    <w:p w14:paraId="706BDCC7" w14:textId="77777777" w:rsidR="001609D5" w:rsidRPr="00525EE0" w:rsidRDefault="001609D5" w:rsidP="00EE4816">
      <w:pPr>
        <w:widowControl w:val="0"/>
        <w:numPr>
          <w:ilvl w:val="0"/>
          <w:numId w:val="19"/>
        </w:numPr>
        <w:spacing w:after="0"/>
        <w:ind w:left="426" w:hanging="426"/>
        <w:contextualSpacing/>
        <w:outlineLvl w:val="3"/>
        <w:rPr>
          <w:rFonts w:asciiTheme="minorHAnsi" w:hAnsiTheme="minorHAnsi" w:cstheme="minorHAnsi"/>
          <w:bCs/>
          <w:sz w:val="24"/>
          <w:szCs w:val="24"/>
        </w:rPr>
      </w:pPr>
      <w:r w:rsidRPr="00525EE0">
        <w:rPr>
          <w:rFonts w:asciiTheme="minorHAnsi" w:hAnsiTheme="minorHAnsi" w:cstheme="minorHAnsi"/>
          <w:bCs/>
          <w:kern w:val="2"/>
          <w:sz w:val="24"/>
          <w:szCs w:val="24"/>
          <w:lang w:eastAsia="zh-CN"/>
        </w:rPr>
        <w:t>Zamawiający poinformuje o zmianie terminu otwarcia ofert na stronie internetowej prowadzonego postępowania.</w:t>
      </w:r>
    </w:p>
    <w:p w14:paraId="7501AF0F" w14:textId="77777777" w:rsidR="001609D5" w:rsidRPr="00525EE0" w:rsidRDefault="001609D5" w:rsidP="00EE4816">
      <w:pPr>
        <w:numPr>
          <w:ilvl w:val="0"/>
          <w:numId w:val="19"/>
        </w:numPr>
        <w:suppressAutoHyphens/>
        <w:spacing w:after="0"/>
        <w:ind w:left="426" w:hanging="426"/>
        <w:rPr>
          <w:rFonts w:asciiTheme="minorHAnsi" w:hAnsiTheme="minorHAnsi" w:cstheme="minorHAnsi"/>
          <w:bCs/>
          <w:sz w:val="24"/>
          <w:szCs w:val="24"/>
          <w:lang w:eastAsia="zh-CN"/>
        </w:rPr>
      </w:pPr>
      <w:r w:rsidRPr="00525EE0">
        <w:rPr>
          <w:rFonts w:asciiTheme="minorHAnsi" w:hAnsiTheme="minorHAnsi" w:cstheme="minorHAnsi"/>
          <w:sz w:val="24"/>
          <w:szCs w:val="24"/>
        </w:rPr>
        <w:t>Zamawiający, najpóźniej przed otwarciem ofert, udostępnia na stronie internetowej prowadzonego postepowania informację o kwocie, jaką zamierza przeznaczyć na sfinansowanie zamówienia.</w:t>
      </w:r>
    </w:p>
    <w:p w14:paraId="5CA5BA86" w14:textId="77777777" w:rsidR="001609D5" w:rsidRPr="00525EE0" w:rsidRDefault="001609D5" w:rsidP="00E90279">
      <w:pPr>
        <w:suppressAutoHyphens/>
        <w:spacing w:after="0"/>
        <w:rPr>
          <w:rFonts w:asciiTheme="minorHAnsi" w:hAnsiTheme="minorHAnsi" w:cstheme="minorHAnsi"/>
          <w:bCs/>
          <w:sz w:val="24"/>
          <w:szCs w:val="24"/>
          <w:lang w:eastAsia="zh-CN"/>
        </w:rPr>
      </w:pPr>
    </w:p>
    <w:p w14:paraId="5CF18C0E" w14:textId="77777777" w:rsidR="001609D5" w:rsidRPr="00525EE0" w:rsidRDefault="001609D5" w:rsidP="00E90279">
      <w:pPr>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outlineLvl w:val="0"/>
        <w:rPr>
          <w:rFonts w:asciiTheme="minorHAnsi" w:hAnsiTheme="minorHAnsi" w:cstheme="minorHAnsi"/>
          <w:b/>
          <w:bCs/>
          <w:sz w:val="24"/>
          <w:szCs w:val="24"/>
          <w:shd w:val="clear" w:color="auto" w:fill="FFFFFF"/>
        </w:rPr>
      </w:pPr>
      <w:r w:rsidRPr="00525EE0">
        <w:rPr>
          <w:rFonts w:asciiTheme="minorHAnsi" w:hAnsiTheme="minorHAnsi" w:cstheme="minorHAnsi"/>
          <w:b/>
          <w:bCs/>
          <w:sz w:val="24"/>
          <w:szCs w:val="24"/>
        </w:rPr>
        <w:t xml:space="preserve"> </w:t>
      </w:r>
      <w:r w:rsidRPr="00525EE0">
        <w:rPr>
          <w:rFonts w:asciiTheme="minorHAnsi" w:hAnsiTheme="minorHAnsi" w:cstheme="minorHAnsi"/>
          <w:b/>
          <w:bCs/>
          <w:sz w:val="24"/>
          <w:szCs w:val="24"/>
          <w:shd w:val="clear" w:color="auto" w:fill="FFFFFF"/>
          <w:lang w:eastAsia="zh-CN"/>
        </w:rPr>
        <w:t xml:space="preserve">ROZDZIAŁ 17. </w:t>
      </w:r>
      <w:r w:rsidRPr="00525EE0">
        <w:rPr>
          <w:rFonts w:asciiTheme="minorHAnsi" w:hAnsiTheme="minorHAnsi" w:cstheme="minorHAnsi"/>
          <w:b/>
          <w:bCs/>
          <w:sz w:val="24"/>
          <w:szCs w:val="24"/>
          <w:shd w:val="clear" w:color="auto" w:fill="FFFFFF"/>
        </w:rPr>
        <w:t>TERMIN ZWIĄZANIA OFERTĄ</w:t>
      </w:r>
    </w:p>
    <w:p w14:paraId="3996EC13" w14:textId="108931A8" w:rsidR="001609D5" w:rsidRPr="00525EE0" w:rsidRDefault="001609D5" w:rsidP="00EE4816">
      <w:pPr>
        <w:pStyle w:val="Akapitzlist"/>
        <w:numPr>
          <w:ilvl w:val="3"/>
          <w:numId w:val="19"/>
        </w:numPr>
        <w:spacing w:after="0"/>
        <w:ind w:left="426" w:hanging="426"/>
        <w:rPr>
          <w:rFonts w:asciiTheme="minorHAnsi" w:hAnsiTheme="minorHAnsi" w:cstheme="minorHAnsi"/>
          <w:b/>
          <w:color w:val="FF0000"/>
          <w:sz w:val="24"/>
          <w:szCs w:val="24"/>
          <w:lang w:eastAsia="zh-CN"/>
        </w:rPr>
      </w:pPr>
      <w:r w:rsidRPr="00525EE0">
        <w:rPr>
          <w:rFonts w:asciiTheme="minorHAnsi" w:hAnsiTheme="minorHAnsi" w:cstheme="minorHAnsi"/>
          <w:sz w:val="24"/>
          <w:szCs w:val="24"/>
          <w:lang w:eastAsia="zh-CN"/>
        </w:rPr>
        <w:t xml:space="preserve">Wykonawca jest związany ofertą przez okres do 30 dni od dnia upływu terminu składania ofert tj. do dnia </w:t>
      </w:r>
      <w:r w:rsidR="00525EE0" w:rsidRPr="00525EE0">
        <w:rPr>
          <w:rFonts w:asciiTheme="minorHAnsi" w:hAnsiTheme="minorHAnsi" w:cstheme="minorHAnsi"/>
          <w:b/>
          <w:bCs/>
          <w:sz w:val="24"/>
          <w:szCs w:val="24"/>
          <w:lang w:eastAsia="zh-CN"/>
        </w:rPr>
        <w:t>20.06.2026</w:t>
      </w:r>
      <w:r w:rsidRPr="00525EE0">
        <w:rPr>
          <w:rFonts w:asciiTheme="minorHAnsi" w:hAnsiTheme="minorHAnsi" w:cstheme="minorHAnsi"/>
          <w:b/>
          <w:bCs/>
          <w:sz w:val="24"/>
          <w:szCs w:val="24"/>
          <w:lang w:eastAsia="zh-CN"/>
        </w:rPr>
        <w:t xml:space="preserve"> r.</w:t>
      </w:r>
    </w:p>
    <w:p w14:paraId="6DEB5976" w14:textId="7D75BA31" w:rsidR="001609D5" w:rsidRPr="00525EE0" w:rsidRDefault="001609D5" w:rsidP="00EE4816">
      <w:pPr>
        <w:pStyle w:val="Akapitzlist"/>
        <w:numPr>
          <w:ilvl w:val="3"/>
          <w:numId w:val="19"/>
        </w:numPr>
        <w:spacing w:after="0"/>
        <w:ind w:left="426" w:hanging="426"/>
        <w:rPr>
          <w:rFonts w:asciiTheme="minorHAnsi" w:hAnsiTheme="minorHAnsi" w:cstheme="minorHAnsi"/>
          <w:sz w:val="24"/>
          <w:szCs w:val="24"/>
          <w:lang w:eastAsia="zh-CN"/>
        </w:rPr>
      </w:pPr>
      <w:r w:rsidRPr="00525EE0">
        <w:rPr>
          <w:rFonts w:asciiTheme="minorHAnsi" w:hAnsiTheme="minorHAnsi" w:cstheme="minorHAnsi"/>
          <w:sz w:val="24"/>
          <w:szCs w:val="24"/>
          <w:lang w:eastAsia="zh-CN"/>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8D3E56C" w14:textId="21234579" w:rsidR="001609D5" w:rsidRPr="00EE4816" w:rsidRDefault="001609D5" w:rsidP="00EE4816">
      <w:pPr>
        <w:pStyle w:val="Akapitzlist"/>
        <w:numPr>
          <w:ilvl w:val="3"/>
          <w:numId w:val="19"/>
        </w:numPr>
        <w:spacing w:after="0"/>
        <w:ind w:left="426" w:hanging="426"/>
        <w:rPr>
          <w:rFonts w:asciiTheme="minorHAnsi" w:hAnsiTheme="minorHAnsi" w:cstheme="minorHAnsi"/>
          <w:sz w:val="24"/>
          <w:szCs w:val="24"/>
          <w:lang w:eastAsia="zh-CN"/>
        </w:rPr>
      </w:pPr>
      <w:r w:rsidRPr="00525EE0">
        <w:rPr>
          <w:rFonts w:asciiTheme="minorHAnsi" w:hAnsiTheme="minorHAnsi" w:cstheme="minorHAnsi"/>
          <w:sz w:val="24"/>
          <w:szCs w:val="24"/>
          <w:lang w:eastAsia="zh-CN"/>
        </w:rPr>
        <w:t>Przedłużenie terminu związania ofertą, o którym mowa w ust. 2, wymaga złożenia przez Wykonawcę pisemnego (tj. wyrażonego</w:t>
      </w:r>
      <w:r w:rsidRPr="00EE4816">
        <w:rPr>
          <w:rFonts w:asciiTheme="minorHAnsi" w:hAnsiTheme="minorHAnsi" w:cstheme="minorHAnsi"/>
          <w:sz w:val="24"/>
          <w:szCs w:val="24"/>
          <w:lang w:eastAsia="zh-CN"/>
        </w:rPr>
        <w:t xml:space="preserve"> przy użyciu wyrazów, cyfr lub innych znaków pisarskich, które można odczytać i powielić) oświadczenia o wyrażeniu zgody na przedłużenie terminu związania ofertą.</w:t>
      </w:r>
    </w:p>
    <w:p w14:paraId="74154D41" w14:textId="22DD2D67" w:rsidR="001609D5" w:rsidRPr="00EE4816" w:rsidRDefault="001609D5" w:rsidP="00EE4816">
      <w:pPr>
        <w:pStyle w:val="Akapitzlist"/>
        <w:numPr>
          <w:ilvl w:val="3"/>
          <w:numId w:val="19"/>
        </w:numPr>
        <w:spacing w:after="0"/>
        <w:ind w:left="426" w:hanging="426"/>
        <w:rPr>
          <w:rFonts w:asciiTheme="minorHAnsi" w:hAnsiTheme="minorHAnsi" w:cstheme="minorHAnsi"/>
          <w:sz w:val="24"/>
          <w:szCs w:val="24"/>
          <w:lang w:eastAsia="zh-CN"/>
        </w:rPr>
      </w:pPr>
      <w:r w:rsidRPr="00EE4816">
        <w:rPr>
          <w:rFonts w:asciiTheme="minorHAnsi" w:eastAsia="Calibri" w:hAnsiTheme="minorHAnsi" w:cstheme="minorHAnsi"/>
          <w:sz w:val="24"/>
          <w:szCs w:val="24"/>
          <w:lang w:eastAsia="en-US"/>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70419B8A" w14:textId="226FFB9D" w:rsidR="001609D5" w:rsidRPr="00EE4816" w:rsidRDefault="001609D5" w:rsidP="00EE4816">
      <w:pPr>
        <w:pStyle w:val="Akapitzlist"/>
        <w:numPr>
          <w:ilvl w:val="3"/>
          <w:numId w:val="19"/>
        </w:numPr>
        <w:spacing w:after="0"/>
        <w:ind w:left="426" w:hanging="426"/>
        <w:rPr>
          <w:rFonts w:asciiTheme="minorHAnsi" w:eastAsia="Calibri" w:hAnsiTheme="minorHAnsi" w:cstheme="minorHAnsi"/>
          <w:color w:val="000000"/>
          <w:sz w:val="24"/>
          <w:szCs w:val="24"/>
        </w:rPr>
      </w:pPr>
      <w:r w:rsidRPr="00EE4816">
        <w:rPr>
          <w:rFonts w:asciiTheme="minorHAnsi" w:eastAsia="Calibri" w:hAnsiTheme="minorHAnsi" w:cstheme="minorHAnsi"/>
          <w:color w:val="000000"/>
          <w:sz w:val="24"/>
          <w:szCs w:val="24"/>
        </w:rPr>
        <w:t>Odmowa wyrażenia zgody na przedłużenie terminu związania ofertą, nie powoduje utraty wadium, natomiast oferta Wykonawcy zostanie odrzucona.</w:t>
      </w:r>
    </w:p>
    <w:p w14:paraId="1FF8F0C0" w14:textId="77777777" w:rsidR="001609D5" w:rsidRPr="00E90279" w:rsidRDefault="001609D5" w:rsidP="00EE4816">
      <w:pPr>
        <w:spacing w:after="0"/>
        <w:ind w:left="426" w:hanging="426"/>
        <w:rPr>
          <w:rFonts w:asciiTheme="minorHAnsi" w:hAnsiTheme="minorHAnsi" w:cstheme="minorHAnsi"/>
          <w:sz w:val="24"/>
          <w:szCs w:val="24"/>
          <w:lang w:eastAsia="zh-CN"/>
        </w:rPr>
      </w:pPr>
    </w:p>
    <w:p w14:paraId="2C38B3B8" w14:textId="77777777" w:rsidR="001609D5" w:rsidRPr="00E90279" w:rsidRDefault="001609D5" w:rsidP="00E90279">
      <w:pPr>
        <w:pBdr>
          <w:top w:val="single" w:sz="4" w:space="1" w:color="auto"/>
          <w:left w:val="single" w:sz="4" w:space="4" w:color="auto"/>
          <w:bottom w:val="single" w:sz="4" w:space="1" w:color="auto"/>
          <w:right w:val="single" w:sz="4" w:space="7" w:color="auto"/>
          <w:between w:val="single" w:sz="4" w:space="1" w:color="auto"/>
        </w:pBdr>
        <w:shd w:val="clear" w:color="auto" w:fill="FFFFFF"/>
        <w:autoSpaceDE w:val="0"/>
        <w:spacing w:after="0"/>
        <w:rPr>
          <w:rFonts w:asciiTheme="minorHAnsi" w:hAnsiTheme="minorHAnsi" w:cstheme="minorHAnsi"/>
          <w:b/>
          <w:bCs/>
          <w:sz w:val="24"/>
          <w:szCs w:val="24"/>
          <w:lang w:eastAsia="ar-SA"/>
        </w:rPr>
      </w:pPr>
      <w:r w:rsidRPr="00E90279">
        <w:rPr>
          <w:rFonts w:asciiTheme="minorHAnsi" w:hAnsiTheme="minorHAnsi" w:cstheme="minorHAnsi"/>
          <w:b/>
          <w:bCs/>
          <w:sz w:val="24"/>
          <w:szCs w:val="24"/>
          <w:lang w:eastAsia="ar-SA"/>
        </w:rPr>
        <w:t>Rozdział 18. SPOSÓB OBLICZENIA CENY</w:t>
      </w:r>
    </w:p>
    <w:p w14:paraId="165355A4"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Wykonawca podaje cenę za realizację przedmiotu zamówienia w formularzu ofertowym.</w:t>
      </w:r>
    </w:p>
    <w:p w14:paraId="1609261C"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Cena musi być wyrażona w złotych polskich (PLN)</w:t>
      </w:r>
    </w:p>
    <w:p w14:paraId="7807B61E" w14:textId="338CFC61"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Cena oferty uwzględnia wszelkiego rodzaju opłaty oraz podatki oraz wszystkie koszty związane z realizacją zamówienia, w szczególności transport, ewentualne upusty i rabaty oraz pozostałe składniki cenotwórcze. Podana cena nie ulega zmianie przez okres realizacji Zamówienia, z zastrzeżeniem warunków wynikających z Umowy</w:t>
      </w:r>
      <w:r w:rsidR="00C12EA8">
        <w:rPr>
          <w:rFonts w:asciiTheme="minorHAnsi" w:hAnsiTheme="minorHAnsi" w:cstheme="minorHAnsi"/>
          <w:sz w:val="24"/>
          <w:szCs w:val="24"/>
        </w:rPr>
        <w:t>.</w:t>
      </w:r>
    </w:p>
    <w:p w14:paraId="5AE294B5"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Rozliczenia będą dokonywane w walucie polskiej. Zamawiający nie przewiduje udzielania zaliczek na poczet wynagrodzenia za wykonanie zamówienia.</w:t>
      </w:r>
    </w:p>
    <w:p w14:paraId="416FCEAD"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lastRenderedPageBreak/>
        <w:t xml:space="preserve">Cena winna uwzględniać wymagania wskazane w dokumentacji opisującej przedmiot zamówienia, SWZ. </w:t>
      </w:r>
    </w:p>
    <w:p w14:paraId="7958A467"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color w:val="000000"/>
          <w:sz w:val="24"/>
          <w:szCs w:val="24"/>
        </w:rPr>
        <w:t>Zaokrąglenia dokonywane przez arkusz Excel nie są traktowane za błąd w obliczeniu ceny. Ceny jednostkowe oraz wartości muszą być wyrażone w jednostkach nie mniejszych niż grosze (nie dopuszcza się podania jednostek w tysięcznych częściach złotego). Ceny jednostkowe wskazane w kosztorysie muszą być wyrażone w wartościach większych od zera.</w:t>
      </w:r>
    </w:p>
    <w:p w14:paraId="58A7F04A"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W Formularzu oferty Wykonawca zobowiązany jest podać cenę z dokładnością do dwóch miejsc po przecinku w rozumieniu art. 3 ust. 1 pkt 1 i ust. 2 ustawy z dnia 9 maja 2014 r. o informowaniu o cenach towarów i usług oraz ustawy z dnia 7 lipca 1994 r. o denominacji złotego, za którą podejmuje się zrealizować przedmiot zamówienia.</w:t>
      </w:r>
    </w:p>
    <w:p w14:paraId="3DBA1DE0"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W ofercie wykonawca ma obowiązek:</w:t>
      </w:r>
    </w:p>
    <w:p w14:paraId="2818EFCC" w14:textId="77777777" w:rsidR="001609D5" w:rsidRPr="00E90279" w:rsidRDefault="001609D5" w:rsidP="00EE4816">
      <w:pPr>
        <w:widowControl w:val="0"/>
        <w:numPr>
          <w:ilvl w:val="0"/>
          <w:numId w:val="22"/>
        </w:numPr>
        <w:suppressAutoHyphens/>
        <w:autoSpaceDE w:val="0"/>
        <w:autoSpaceDN w:val="0"/>
        <w:adjustRightInd w:val="0"/>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poinformowania Zamawiającego, że wybór jego oferty będzie prowadził do powstania u Zamawiającego obowiązku podatkowego;</w:t>
      </w:r>
    </w:p>
    <w:p w14:paraId="5FB41B48" w14:textId="77777777" w:rsidR="001609D5" w:rsidRPr="00E90279" w:rsidRDefault="001609D5" w:rsidP="00EE4816">
      <w:pPr>
        <w:widowControl w:val="0"/>
        <w:numPr>
          <w:ilvl w:val="0"/>
          <w:numId w:val="22"/>
        </w:numPr>
        <w:suppressAutoHyphens/>
        <w:autoSpaceDE w:val="0"/>
        <w:autoSpaceDN w:val="0"/>
        <w:adjustRightInd w:val="0"/>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wskazania nazwy (rodzaju) towaru lub usługi, których dostawa lub świadczenie będą prowadziły do powstania obowiązku podatkowego;</w:t>
      </w:r>
    </w:p>
    <w:p w14:paraId="1B877F83" w14:textId="77777777" w:rsidR="001609D5" w:rsidRPr="00E90279" w:rsidRDefault="001609D5" w:rsidP="00EE4816">
      <w:pPr>
        <w:widowControl w:val="0"/>
        <w:numPr>
          <w:ilvl w:val="0"/>
          <w:numId w:val="22"/>
        </w:numPr>
        <w:suppressAutoHyphens/>
        <w:autoSpaceDE w:val="0"/>
        <w:autoSpaceDN w:val="0"/>
        <w:adjustRightInd w:val="0"/>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wskazania wartości towaru lub usługi objętego obowiązkiem podatkowym zamawiającego, bez kwoty podatku;</w:t>
      </w:r>
    </w:p>
    <w:p w14:paraId="38337CB6" w14:textId="77777777" w:rsidR="001609D5" w:rsidRPr="00E90279" w:rsidRDefault="001609D5" w:rsidP="00EE4816">
      <w:pPr>
        <w:widowControl w:val="0"/>
        <w:numPr>
          <w:ilvl w:val="0"/>
          <w:numId w:val="22"/>
        </w:numPr>
        <w:suppressAutoHyphens/>
        <w:autoSpaceDE w:val="0"/>
        <w:autoSpaceDN w:val="0"/>
        <w:adjustRightInd w:val="0"/>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wskazania stawki podatku od towarów i usług, która zgodnie z wiedzą Wykonawcy, będzie miała zastosowanie.</w:t>
      </w:r>
    </w:p>
    <w:p w14:paraId="2A442DD5" w14:textId="77777777" w:rsidR="001609D5" w:rsidRPr="00E90279" w:rsidRDefault="001609D5" w:rsidP="00EE4816">
      <w:pPr>
        <w:widowControl w:val="0"/>
        <w:numPr>
          <w:ilvl w:val="0"/>
          <w:numId w:val="21"/>
        </w:numPr>
        <w:suppressAutoHyphens/>
        <w:autoSpaceDE w:val="0"/>
        <w:autoSpaceDN w:val="0"/>
        <w:adjustRightInd w:val="0"/>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149F0472" w14:textId="77777777" w:rsidR="001609D5" w:rsidRPr="00E90279" w:rsidRDefault="001609D5" w:rsidP="00E90279">
      <w:pPr>
        <w:widowControl w:val="0"/>
        <w:suppressAutoHyphens/>
        <w:autoSpaceDE w:val="0"/>
        <w:autoSpaceDN w:val="0"/>
        <w:adjustRightInd w:val="0"/>
        <w:spacing w:after="0"/>
        <w:rPr>
          <w:rFonts w:asciiTheme="minorHAnsi" w:hAnsiTheme="minorHAnsi" w:cstheme="minorHAnsi"/>
          <w:sz w:val="24"/>
          <w:szCs w:val="24"/>
        </w:rPr>
      </w:pPr>
    </w:p>
    <w:p w14:paraId="337A4881" w14:textId="09F23EEB" w:rsidR="001609D5" w:rsidRPr="00E90279" w:rsidRDefault="001609D5" w:rsidP="00E90279">
      <w:pPr>
        <w:pBdr>
          <w:top w:val="single" w:sz="4" w:space="0" w:color="auto"/>
          <w:left w:val="single" w:sz="4" w:space="4" w:color="auto"/>
          <w:bottom w:val="single" w:sz="4" w:space="1" w:color="auto"/>
          <w:right w:val="single" w:sz="4" w:space="4" w:color="auto"/>
          <w:between w:val="single" w:sz="4" w:space="1" w:color="auto"/>
        </w:pBdr>
        <w:shd w:val="clear" w:color="auto" w:fill="FFFFFF"/>
        <w:autoSpaceDE w:val="0"/>
        <w:spacing w:after="0"/>
        <w:rPr>
          <w:rFonts w:asciiTheme="minorHAnsi" w:hAnsiTheme="minorHAnsi" w:cstheme="minorHAnsi"/>
          <w:b/>
          <w:bCs/>
          <w:sz w:val="24"/>
          <w:szCs w:val="24"/>
          <w:lang w:eastAsia="ar-SA"/>
        </w:rPr>
      </w:pPr>
      <w:r w:rsidRPr="00E90279">
        <w:rPr>
          <w:rFonts w:asciiTheme="minorHAnsi" w:hAnsiTheme="minorHAnsi" w:cstheme="minorHAnsi"/>
          <w:b/>
          <w:bCs/>
          <w:sz w:val="24"/>
          <w:szCs w:val="24"/>
          <w:lang w:eastAsia="ar-SA"/>
        </w:rPr>
        <w:t>Rozdział 19. OPIS KRYTERIÓW OCENY OFERT WRAZ Z PODANIEM WAG TYCH KRYTERIÓW I SPOSOBU OCENY OFERT</w:t>
      </w:r>
    </w:p>
    <w:p w14:paraId="45F268AF" w14:textId="77777777" w:rsidR="00C12EA8" w:rsidRDefault="001609D5" w:rsidP="00C12EA8">
      <w:pPr>
        <w:spacing w:after="0"/>
        <w:ind w:left="426" w:hanging="426"/>
        <w:jc w:val="both"/>
        <w:rPr>
          <w:rFonts w:asciiTheme="minorHAnsi" w:hAnsiTheme="minorHAnsi" w:cstheme="minorHAnsi"/>
          <w:bCs/>
          <w:sz w:val="24"/>
          <w:szCs w:val="24"/>
          <w:lang w:eastAsia="ar-SA"/>
        </w:rPr>
      </w:pPr>
      <w:r w:rsidRPr="00E90279">
        <w:rPr>
          <w:rFonts w:asciiTheme="minorHAnsi" w:hAnsiTheme="minorHAnsi" w:cstheme="minorHAnsi"/>
          <w:bCs/>
          <w:sz w:val="24"/>
          <w:szCs w:val="24"/>
          <w:lang w:eastAsia="ar-SA"/>
        </w:rPr>
        <w:t>Zamawiający dokona oceny ofert, które nie zostały odrzucone, na podstawie następujących</w:t>
      </w:r>
    </w:p>
    <w:p w14:paraId="753C5474" w14:textId="454367D0" w:rsidR="001609D5" w:rsidRPr="00E90279" w:rsidRDefault="001609D5" w:rsidP="00C12EA8">
      <w:pPr>
        <w:spacing w:after="0"/>
        <w:ind w:left="426" w:hanging="426"/>
        <w:jc w:val="both"/>
        <w:rPr>
          <w:rFonts w:asciiTheme="minorHAnsi" w:hAnsiTheme="minorHAnsi" w:cstheme="minorHAnsi"/>
          <w:bCs/>
          <w:sz w:val="24"/>
          <w:szCs w:val="24"/>
          <w:lang w:eastAsia="ar-SA"/>
        </w:rPr>
      </w:pPr>
      <w:r w:rsidRPr="00E90279">
        <w:rPr>
          <w:rFonts w:asciiTheme="minorHAnsi" w:hAnsiTheme="minorHAnsi" w:cstheme="minorHAnsi"/>
          <w:bCs/>
          <w:sz w:val="24"/>
          <w:szCs w:val="24"/>
          <w:lang w:eastAsia="ar-SA"/>
        </w:rPr>
        <w:t>kryteriów oceny ofert, przyjmując zasadę, że 1% = 1 punkt</w:t>
      </w:r>
    </w:p>
    <w:p w14:paraId="2680CCF2" w14:textId="7AA98684" w:rsidR="001609D5" w:rsidRPr="00E90279" w:rsidRDefault="001609D5" w:rsidP="00C12EA8">
      <w:pPr>
        <w:spacing w:after="0"/>
        <w:ind w:left="426" w:hanging="426"/>
        <w:jc w:val="both"/>
        <w:rPr>
          <w:rFonts w:asciiTheme="minorHAnsi" w:hAnsiTheme="minorHAnsi" w:cstheme="minorHAnsi"/>
          <w:b/>
          <w:sz w:val="24"/>
          <w:szCs w:val="24"/>
        </w:rPr>
      </w:pPr>
      <w:r w:rsidRPr="00E90279">
        <w:rPr>
          <w:rFonts w:asciiTheme="minorHAnsi" w:hAnsiTheme="minorHAnsi" w:cstheme="minorHAnsi"/>
          <w:b/>
          <w:sz w:val="24"/>
          <w:szCs w:val="24"/>
        </w:rPr>
        <w:t>1)</w:t>
      </w:r>
      <w:r w:rsidRPr="00E90279">
        <w:rPr>
          <w:rFonts w:asciiTheme="minorHAnsi" w:hAnsiTheme="minorHAnsi" w:cstheme="minorHAnsi"/>
          <w:b/>
          <w:sz w:val="24"/>
          <w:szCs w:val="24"/>
        </w:rPr>
        <w:tab/>
        <w:t>kryterium cena (C)</w:t>
      </w:r>
      <w:r w:rsidR="00C12EA8">
        <w:rPr>
          <w:rFonts w:asciiTheme="minorHAnsi" w:hAnsiTheme="minorHAnsi" w:cstheme="minorHAnsi"/>
          <w:b/>
          <w:sz w:val="24"/>
          <w:szCs w:val="24"/>
        </w:rPr>
        <w:t xml:space="preserve"> </w:t>
      </w:r>
      <w:r w:rsidRPr="00E90279">
        <w:rPr>
          <w:rFonts w:asciiTheme="minorHAnsi" w:hAnsiTheme="minorHAnsi" w:cstheme="minorHAnsi"/>
          <w:b/>
          <w:sz w:val="24"/>
          <w:szCs w:val="24"/>
        </w:rPr>
        <w:t>– waga kryterium 80% - 80 pkt</w:t>
      </w:r>
    </w:p>
    <w:p w14:paraId="5E7CE575" w14:textId="2334E177" w:rsidR="00632297" w:rsidRPr="00D02E56" w:rsidRDefault="001609D5" w:rsidP="00D02E56">
      <w:pPr>
        <w:spacing w:after="0"/>
        <w:ind w:left="426" w:hanging="426"/>
        <w:jc w:val="both"/>
        <w:rPr>
          <w:rFonts w:asciiTheme="minorHAnsi" w:hAnsiTheme="minorHAnsi" w:cstheme="minorHAnsi"/>
          <w:b/>
          <w:sz w:val="24"/>
          <w:szCs w:val="24"/>
        </w:rPr>
      </w:pPr>
      <w:r w:rsidRPr="00E90279">
        <w:rPr>
          <w:rFonts w:asciiTheme="minorHAnsi" w:hAnsiTheme="minorHAnsi" w:cstheme="minorHAnsi"/>
          <w:b/>
          <w:sz w:val="24"/>
          <w:szCs w:val="24"/>
        </w:rPr>
        <w:t>2)</w:t>
      </w:r>
      <w:r w:rsidRPr="00E90279">
        <w:rPr>
          <w:rFonts w:asciiTheme="minorHAnsi" w:hAnsiTheme="minorHAnsi" w:cstheme="minorHAnsi"/>
          <w:b/>
          <w:sz w:val="24"/>
          <w:szCs w:val="24"/>
        </w:rPr>
        <w:tab/>
        <w:t>kryterium „Termin ważności produktu” (</w:t>
      </w:r>
      <w:proofErr w:type="spellStart"/>
      <w:r w:rsidRPr="00E90279">
        <w:rPr>
          <w:rFonts w:asciiTheme="minorHAnsi" w:hAnsiTheme="minorHAnsi" w:cstheme="minorHAnsi"/>
          <w:b/>
          <w:sz w:val="24"/>
          <w:szCs w:val="24"/>
        </w:rPr>
        <w:t>Tw</w:t>
      </w:r>
      <w:proofErr w:type="spellEnd"/>
      <w:r w:rsidRPr="00E90279">
        <w:rPr>
          <w:rFonts w:asciiTheme="minorHAnsi" w:hAnsiTheme="minorHAnsi" w:cstheme="minorHAnsi"/>
          <w:b/>
          <w:sz w:val="24"/>
          <w:szCs w:val="24"/>
        </w:rPr>
        <w:t>) – waga kryterium 20%</w:t>
      </w:r>
      <w:r w:rsidR="00C12EA8">
        <w:rPr>
          <w:rFonts w:asciiTheme="minorHAnsi" w:hAnsiTheme="minorHAnsi" w:cstheme="minorHAnsi"/>
          <w:b/>
          <w:sz w:val="24"/>
          <w:szCs w:val="24"/>
        </w:rPr>
        <w:t xml:space="preserve"> </w:t>
      </w:r>
      <w:r w:rsidRPr="00E90279">
        <w:rPr>
          <w:rFonts w:asciiTheme="minorHAnsi" w:hAnsiTheme="minorHAnsi" w:cstheme="minorHAnsi"/>
          <w:b/>
          <w:sz w:val="24"/>
          <w:szCs w:val="24"/>
        </w:rPr>
        <w:t>- 20 pkt</w:t>
      </w:r>
    </w:p>
    <w:p w14:paraId="47822708" w14:textId="778FB0C1" w:rsidR="001609D5" w:rsidRPr="00E90279" w:rsidRDefault="001609D5" w:rsidP="00C12EA8">
      <w:pPr>
        <w:spacing w:after="0"/>
        <w:ind w:left="426" w:hanging="426"/>
        <w:jc w:val="both"/>
        <w:rPr>
          <w:rFonts w:asciiTheme="minorHAnsi" w:hAnsiTheme="minorHAnsi" w:cstheme="minorHAnsi"/>
          <w:b/>
          <w:bCs/>
          <w:sz w:val="24"/>
          <w:szCs w:val="24"/>
        </w:rPr>
      </w:pPr>
      <w:r w:rsidRPr="00E90279">
        <w:rPr>
          <w:rFonts w:asciiTheme="minorHAnsi" w:hAnsiTheme="minorHAnsi" w:cstheme="minorHAnsi"/>
          <w:b/>
          <w:bCs/>
          <w:sz w:val="24"/>
          <w:szCs w:val="24"/>
        </w:rPr>
        <w:t>1) Cena (C)</w:t>
      </w:r>
      <w:r w:rsidRPr="00E90279">
        <w:rPr>
          <w:rFonts w:asciiTheme="minorHAnsi" w:hAnsiTheme="minorHAnsi" w:cstheme="minorHAnsi"/>
          <w:sz w:val="24"/>
          <w:szCs w:val="24"/>
        </w:rPr>
        <w:t xml:space="preserve"> </w:t>
      </w:r>
      <w:r w:rsidRPr="00E90279">
        <w:rPr>
          <w:rFonts w:asciiTheme="minorHAnsi" w:hAnsiTheme="minorHAnsi" w:cstheme="minorHAnsi"/>
          <w:b/>
          <w:bCs/>
          <w:sz w:val="24"/>
          <w:szCs w:val="24"/>
        </w:rPr>
        <w:t>waga kryterium 80% - 80 pkt</w:t>
      </w:r>
    </w:p>
    <w:p w14:paraId="44472382" w14:textId="77777777" w:rsidR="00C12EA8"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Oferta z najniższą zaoferowaną ceną brutto otrzyma 80 pkt. Pozostałe oferty otrzymają</w:t>
      </w:r>
    </w:p>
    <w:p w14:paraId="67204694" w14:textId="74F3B3D7" w:rsidR="001609D5" w:rsidRPr="00E90279" w:rsidRDefault="001609D5" w:rsidP="00C12EA8">
      <w:pPr>
        <w:spacing w:after="0"/>
        <w:jc w:val="both"/>
        <w:rPr>
          <w:rFonts w:asciiTheme="minorHAnsi" w:hAnsiTheme="minorHAnsi" w:cstheme="minorHAnsi"/>
          <w:sz w:val="24"/>
          <w:szCs w:val="24"/>
        </w:rPr>
      </w:pPr>
      <w:r w:rsidRPr="00E90279">
        <w:rPr>
          <w:rFonts w:asciiTheme="minorHAnsi" w:hAnsiTheme="minorHAnsi" w:cstheme="minorHAnsi"/>
          <w:sz w:val="24"/>
          <w:szCs w:val="24"/>
        </w:rPr>
        <w:t xml:space="preserve">punkty zgodnie z wyliczeniem wg wzoru: </w:t>
      </w:r>
    </w:p>
    <w:p w14:paraId="5C409273"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Wartość punktowa = </w:t>
      </w:r>
      <w:r w:rsidRPr="00E90279">
        <w:rPr>
          <w:rFonts w:asciiTheme="minorHAnsi" w:hAnsiTheme="minorHAnsi" w:cstheme="minorHAnsi"/>
          <w:b/>
          <w:bCs/>
          <w:sz w:val="24"/>
          <w:szCs w:val="24"/>
        </w:rPr>
        <w:t>100 x (Cmin/Cb) x 80%</w:t>
      </w:r>
    </w:p>
    <w:p w14:paraId="343F3B31"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gdzie: </w:t>
      </w:r>
    </w:p>
    <w:p w14:paraId="78CE927A"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Cmin - najniższa cena spośród złożonych ofert, </w:t>
      </w:r>
    </w:p>
    <w:p w14:paraId="27D63DB2"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Cb - cena oferty badanej. </w:t>
      </w:r>
    </w:p>
    <w:p w14:paraId="61099461" w14:textId="77777777" w:rsidR="001609D5" w:rsidRPr="00E90279" w:rsidRDefault="001609D5" w:rsidP="00C12EA8">
      <w:pPr>
        <w:spacing w:after="0"/>
        <w:ind w:left="426" w:hanging="426"/>
        <w:jc w:val="both"/>
        <w:rPr>
          <w:rFonts w:asciiTheme="minorHAnsi" w:hAnsiTheme="minorHAnsi" w:cstheme="minorHAnsi"/>
          <w:b/>
          <w:bCs/>
          <w:sz w:val="24"/>
          <w:szCs w:val="24"/>
        </w:rPr>
      </w:pPr>
      <w:r w:rsidRPr="00E90279">
        <w:rPr>
          <w:rFonts w:asciiTheme="minorHAnsi" w:hAnsiTheme="minorHAnsi" w:cstheme="minorHAnsi"/>
          <w:b/>
          <w:bCs/>
          <w:sz w:val="24"/>
          <w:szCs w:val="24"/>
        </w:rPr>
        <w:t xml:space="preserve">2) </w:t>
      </w:r>
      <w:bookmarkStart w:id="2" w:name="_Hlk201663044"/>
      <w:r w:rsidRPr="00E90279">
        <w:rPr>
          <w:rFonts w:asciiTheme="minorHAnsi" w:hAnsiTheme="minorHAnsi" w:cstheme="minorHAnsi"/>
          <w:b/>
          <w:bCs/>
          <w:sz w:val="24"/>
          <w:szCs w:val="24"/>
        </w:rPr>
        <w:t xml:space="preserve">Termin ważności produktu </w:t>
      </w:r>
      <w:bookmarkEnd w:id="2"/>
      <w:r w:rsidRPr="00E90279">
        <w:rPr>
          <w:rFonts w:asciiTheme="minorHAnsi" w:hAnsiTheme="minorHAnsi" w:cstheme="minorHAnsi"/>
          <w:b/>
          <w:bCs/>
          <w:sz w:val="24"/>
          <w:szCs w:val="24"/>
        </w:rPr>
        <w:t>(</w:t>
      </w:r>
      <w:proofErr w:type="spellStart"/>
      <w:r w:rsidRPr="00E90279">
        <w:rPr>
          <w:rFonts w:asciiTheme="minorHAnsi" w:hAnsiTheme="minorHAnsi" w:cstheme="minorHAnsi"/>
          <w:b/>
          <w:bCs/>
          <w:sz w:val="24"/>
          <w:szCs w:val="24"/>
        </w:rPr>
        <w:t>Tw</w:t>
      </w:r>
      <w:proofErr w:type="spellEnd"/>
      <w:r w:rsidRPr="00E90279">
        <w:rPr>
          <w:rFonts w:asciiTheme="minorHAnsi" w:hAnsiTheme="minorHAnsi" w:cstheme="minorHAnsi"/>
          <w:b/>
          <w:bCs/>
          <w:sz w:val="24"/>
          <w:szCs w:val="24"/>
        </w:rPr>
        <w:t>)</w:t>
      </w:r>
      <w:r w:rsidRPr="00E90279">
        <w:rPr>
          <w:rFonts w:asciiTheme="minorHAnsi" w:hAnsiTheme="minorHAnsi" w:cstheme="minorHAnsi"/>
          <w:b/>
          <w:sz w:val="24"/>
          <w:szCs w:val="24"/>
        </w:rPr>
        <w:t xml:space="preserve"> waga kryterium 20% - 20 pkt:</w:t>
      </w:r>
    </w:p>
    <w:p w14:paraId="478E285A"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lastRenderedPageBreak/>
        <w:t>Zadanie nr 1-10:</w:t>
      </w:r>
    </w:p>
    <w:p w14:paraId="33AED9BD"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Minimalny termin ważności produktów 4 miesiące.</w:t>
      </w:r>
    </w:p>
    <w:p w14:paraId="55E407B8"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0 pkt: Termin ważności produktu 4 miesiące </w:t>
      </w:r>
    </w:p>
    <w:p w14:paraId="2808F271"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10 pkt: Termin ważności produktu od 5 do 12 miesięcy</w:t>
      </w:r>
    </w:p>
    <w:p w14:paraId="7A498F4C"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20 pkt: Termin ważności produktu powyżej 12 miesięcy</w:t>
      </w:r>
    </w:p>
    <w:p w14:paraId="730B43ED"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Zadania 11-15:</w:t>
      </w:r>
    </w:p>
    <w:p w14:paraId="7D69EBA6" w14:textId="77777777" w:rsidR="00C12EA8"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Minimalny termin ważności produktów 1 rok.</w:t>
      </w:r>
    </w:p>
    <w:p w14:paraId="1239DBE7" w14:textId="759C049D"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0 pkt: Termin ważności produktu 1 rok</w:t>
      </w:r>
    </w:p>
    <w:p w14:paraId="50B5E9AF"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10 pkt: Termin ważności produktu od 2 do 3 lat</w:t>
      </w:r>
    </w:p>
    <w:p w14:paraId="6DD2C453" w14:textId="77777777" w:rsidR="001609D5" w:rsidRPr="00E90279" w:rsidRDefault="001609D5" w:rsidP="00C12EA8">
      <w:p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20 pkt: Termin ważności produktu powyżej 3 lat</w:t>
      </w:r>
    </w:p>
    <w:p w14:paraId="49C2979E" w14:textId="77777777" w:rsidR="001609D5" w:rsidRPr="00E90279" w:rsidRDefault="001609D5" w:rsidP="00C12EA8">
      <w:pPr>
        <w:spacing w:after="0"/>
        <w:ind w:left="426" w:hanging="426"/>
        <w:jc w:val="both"/>
        <w:rPr>
          <w:rFonts w:asciiTheme="minorHAnsi" w:hAnsiTheme="minorHAnsi" w:cstheme="minorHAnsi"/>
          <w:bCs/>
          <w:sz w:val="24"/>
          <w:szCs w:val="24"/>
          <w:lang w:eastAsia="ar-SA"/>
        </w:rPr>
      </w:pPr>
      <w:r w:rsidRPr="00E90279">
        <w:rPr>
          <w:rFonts w:asciiTheme="minorHAnsi" w:hAnsiTheme="minorHAnsi" w:cstheme="minorHAnsi"/>
          <w:bCs/>
          <w:sz w:val="24"/>
          <w:szCs w:val="24"/>
          <w:lang w:eastAsia="ar-SA"/>
        </w:rPr>
        <w:t>Oferta może uzyskać maksymalnie 100 punktów (100%).</w:t>
      </w:r>
    </w:p>
    <w:p w14:paraId="493F5ECA" w14:textId="02F0937F" w:rsidR="001609D5" w:rsidRPr="00E90279" w:rsidRDefault="001609D5" w:rsidP="00C12EA8">
      <w:pPr>
        <w:numPr>
          <w:ilvl w:val="0"/>
          <w:numId w:val="23"/>
        </w:numPr>
        <w:ind w:left="426" w:hanging="426"/>
        <w:contextualSpacing/>
        <w:jc w:val="both"/>
        <w:rPr>
          <w:rFonts w:asciiTheme="minorHAnsi" w:hAnsiTheme="minorHAnsi" w:cstheme="minorHAnsi"/>
          <w:bCs/>
          <w:sz w:val="24"/>
          <w:szCs w:val="24"/>
          <w:lang w:eastAsia="ar-SA"/>
        </w:rPr>
      </w:pPr>
      <w:r w:rsidRPr="00E90279">
        <w:rPr>
          <w:rFonts w:asciiTheme="minorHAnsi" w:eastAsia="MS Mincho" w:hAnsiTheme="minorHAnsi" w:cstheme="minorHAnsi"/>
          <w:sz w:val="24"/>
          <w:szCs w:val="24"/>
        </w:rPr>
        <w:t>Oferty, w których Wykonawcy w ogóle nie uzupełnią kryterium terminu ważności produktu zostaną potraktowane, jako oferujące termin ważności od dnia złożenia zamówienia: minimalny wymagany i otrzymają 0 pkt.</w:t>
      </w:r>
    </w:p>
    <w:p w14:paraId="1F2455C9" w14:textId="77777777" w:rsidR="001609D5" w:rsidRPr="00E90279" w:rsidRDefault="001609D5" w:rsidP="00C12EA8">
      <w:pPr>
        <w:numPr>
          <w:ilvl w:val="0"/>
          <w:numId w:val="23"/>
        </w:numPr>
        <w:spacing w:after="0"/>
        <w:ind w:left="426" w:hanging="426"/>
        <w:contextualSpacing/>
        <w:jc w:val="both"/>
        <w:rPr>
          <w:rFonts w:asciiTheme="minorHAnsi" w:hAnsiTheme="minorHAnsi" w:cstheme="minorHAnsi"/>
          <w:bCs/>
          <w:sz w:val="24"/>
          <w:szCs w:val="24"/>
          <w:lang w:eastAsia="ar-SA"/>
        </w:rPr>
      </w:pPr>
      <w:r w:rsidRPr="00E90279">
        <w:rPr>
          <w:rFonts w:asciiTheme="minorHAnsi" w:hAnsiTheme="minorHAnsi" w:cstheme="minorHAnsi"/>
          <w:sz w:val="24"/>
          <w:szCs w:val="24"/>
          <w:lang w:eastAsia="ar-SA"/>
        </w:rPr>
        <w:t>Zamawiający udzieli zamówienia Wykonawcy, którego oferta uzyska największą liczbę punktów.</w:t>
      </w:r>
    </w:p>
    <w:p w14:paraId="4FFBB0CC" w14:textId="77777777" w:rsidR="001609D5" w:rsidRPr="00E90279" w:rsidRDefault="001609D5" w:rsidP="00C12EA8">
      <w:pPr>
        <w:numPr>
          <w:ilvl w:val="0"/>
          <w:numId w:val="23"/>
        </w:numPr>
        <w:spacing w:after="0"/>
        <w:ind w:left="426" w:hanging="426"/>
        <w:contextualSpacing/>
        <w:jc w:val="both"/>
        <w:rPr>
          <w:rFonts w:asciiTheme="minorHAnsi" w:hAnsiTheme="minorHAnsi" w:cstheme="minorHAnsi"/>
          <w:bCs/>
          <w:sz w:val="24"/>
          <w:szCs w:val="24"/>
          <w:lang w:eastAsia="ar-SA"/>
        </w:rPr>
      </w:pPr>
      <w:r w:rsidRPr="00E90279">
        <w:rPr>
          <w:rFonts w:asciiTheme="minorHAnsi" w:hAnsiTheme="minorHAnsi" w:cstheme="minorHAnsi"/>
          <w:sz w:val="24"/>
          <w:szCs w:val="24"/>
          <w:lang w:eastAsia="ar-SA"/>
        </w:rPr>
        <w:t xml:space="preserve">Za ofertę najkorzystniejszą (Ok) zostanie uznana oferta, która uzyska największą liczbę punków obliczoną wg wzoru: </w:t>
      </w:r>
      <w:r w:rsidRPr="00E90279">
        <w:rPr>
          <w:rFonts w:asciiTheme="minorHAnsi" w:hAnsiTheme="minorHAnsi" w:cstheme="minorHAnsi"/>
          <w:bCs/>
          <w:sz w:val="24"/>
          <w:szCs w:val="24"/>
          <w:lang w:eastAsia="ar-SA"/>
        </w:rPr>
        <w:t xml:space="preserve">Ok= </w:t>
      </w:r>
      <w:proofErr w:type="spellStart"/>
      <w:r w:rsidRPr="00E90279">
        <w:rPr>
          <w:rFonts w:asciiTheme="minorHAnsi" w:hAnsiTheme="minorHAnsi" w:cstheme="minorHAnsi"/>
          <w:bCs/>
          <w:sz w:val="24"/>
          <w:szCs w:val="24"/>
          <w:lang w:eastAsia="ar-SA"/>
        </w:rPr>
        <w:t>C+Tw</w:t>
      </w:r>
      <w:proofErr w:type="spellEnd"/>
      <w:r w:rsidRPr="00E90279">
        <w:rPr>
          <w:rFonts w:asciiTheme="minorHAnsi" w:hAnsiTheme="minorHAnsi" w:cstheme="minorHAnsi"/>
          <w:bCs/>
          <w:sz w:val="24"/>
          <w:szCs w:val="24"/>
          <w:lang w:eastAsia="ar-SA"/>
        </w:rPr>
        <w:t xml:space="preserve"> </w:t>
      </w:r>
    </w:p>
    <w:p w14:paraId="05BA6578" w14:textId="77777777" w:rsidR="001609D5" w:rsidRPr="00E90279" w:rsidRDefault="001609D5" w:rsidP="00C12EA8">
      <w:pPr>
        <w:numPr>
          <w:ilvl w:val="0"/>
          <w:numId w:val="23"/>
        </w:numPr>
        <w:spacing w:after="0"/>
        <w:ind w:left="426" w:hanging="426"/>
        <w:contextualSpacing/>
        <w:jc w:val="both"/>
        <w:rPr>
          <w:rFonts w:asciiTheme="minorHAnsi" w:hAnsiTheme="minorHAnsi" w:cstheme="minorHAnsi"/>
          <w:bCs/>
          <w:sz w:val="24"/>
          <w:szCs w:val="24"/>
          <w:lang w:eastAsia="ar-SA"/>
        </w:rPr>
      </w:pPr>
      <w:r w:rsidRPr="00E90279">
        <w:rPr>
          <w:rFonts w:asciiTheme="minorHAnsi" w:hAnsiTheme="minorHAnsi" w:cstheme="minorHAnsi"/>
          <w:sz w:val="24"/>
          <w:szCs w:val="24"/>
          <w:lang w:eastAsia="ar-SA"/>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5AD35A86" w14:textId="77777777" w:rsidR="001609D5" w:rsidRPr="00E90279" w:rsidRDefault="001609D5" w:rsidP="00C12EA8">
      <w:pPr>
        <w:numPr>
          <w:ilvl w:val="0"/>
          <w:numId w:val="23"/>
        </w:numPr>
        <w:spacing w:after="0"/>
        <w:ind w:left="426" w:hanging="426"/>
        <w:contextualSpacing/>
        <w:jc w:val="both"/>
        <w:rPr>
          <w:rFonts w:asciiTheme="minorHAnsi" w:hAnsiTheme="minorHAnsi" w:cstheme="minorHAnsi"/>
          <w:bCs/>
          <w:sz w:val="24"/>
          <w:szCs w:val="24"/>
          <w:lang w:eastAsia="ar-SA"/>
        </w:rPr>
      </w:pPr>
      <w:r w:rsidRPr="00E90279">
        <w:rPr>
          <w:rFonts w:asciiTheme="minorHAnsi" w:hAnsiTheme="minorHAnsi" w:cstheme="minorHAnsi"/>
          <w:sz w:val="24"/>
          <w:szCs w:val="24"/>
          <w:lang w:eastAsia="ar-SA"/>
        </w:rPr>
        <w:t>Jeżeli oferty otrzymały taką samą ocenę w kryterium o najwyższej wadze, zamawiający wybiera ofertę z najniższą ceną lub najniższym kosztem.</w:t>
      </w:r>
    </w:p>
    <w:p w14:paraId="7944ADC7" w14:textId="77777777" w:rsidR="001609D5" w:rsidRPr="00E90279" w:rsidRDefault="001609D5" w:rsidP="00C12EA8">
      <w:pPr>
        <w:numPr>
          <w:ilvl w:val="0"/>
          <w:numId w:val="23"/>
        </w:numPr>
        <w:spacing w:after="0"/>
        <w:ind w:left="426" w:hanging="426"/>
        <w:contextualSpacing/>
        <w:jc w:val="both"/>
        <w:rPr>
          <w:rFonts w:asciiTheme="minorHAnsi" w:hAnsiTheme="minorHAnsi" w:cstheme="minorHAnsi"/>
          <w:bCs/>
          <w:sz w:val="24"/>
          <w:szCs w:val="24"/>
          <w:lang w:eastAsia="ar-SA"/>
        </w:rPr>
      </w:pPr>
      <w:r w:rsidRPr="00E90279">
        <w:rPr>
          <w:rFonts w:asciiTheme="minorHAnsi" w:hAnsiTheme="minorHAnsi" w:cstheme="minorHAnsi"/>
          <w:sz w:val="24"/>
          <w:szCs w:val="24"/>
          <w:lang w:eastAsia="ar-SA"/>
        </w:rPr>
        <w:t>Jeżeli nie można dokonać wyboru oferty w sposób, o którym mowa w ust. 7, zamawiający wzywa wykonawców, którzy złożyli te oferty, do złożenia w terminie określonym przez zamawiającego ofert dodatkowych zawierających nową cenę lub koszt.</w:t>
      </w:r>
    </w:p>
    <w:p w14:paraId="5ACBA919" w14:textId="77777777" w:rsidR="001609D5" w:rsidRPr="00E90279" w:rsidRDefault="001609D5" w:rsidP="00E90279">
      <w:pPr>
        <w:spacing w:after="0"/>
        <w:rPr>
          <w:rFonts w:asciiTheme="minorHAnsi" w:eastAsia="Calibri" w:hAnsiTheme="minorHAnsi" w:cstheme="minorHAnsi"/>
          <w:sz w:val="24"/>
          <w:szCs w:val="24"/>
          <w:lang w:eastAsia="en-US"/>
        </w:rPr>
      </w:pPr>
    </w:p>
    <w:p w14:paraId="5222FD05"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after="0"/>
        <w:ind w:left="284" w:hanging="284"/>
        <w:rPr>
          <w:rFonts w:asciiTheme="minorHAnsi" w:hAnsiTheme="minorHAnsi" w:cstheme="minorHAnsi"/>
          <w:b/>
          <w:bCs/>
          <w:sz w:val="24"/>
          <w:szCs w:val="24"/>
          <w:lang w:eastAsia="ar-SA"/>
        </w:rPr>
      </w:pPr>
      <w:r w:rsidRPr="00E90279">
        <w:rPr>
          <w:rFonts w:asciiTheme="minorHAnsi" w:hAnsiTheme="minorHAnsi" w:cstheme="minorHAnsi"/>
          <w:b/>
          <w:bCs/>
          <w:sz w:val="24"/>
          <w:szCs w:val="24"/>
          <w:lang w:eastAsia="ar-SA"/>
        </w:rPr>
        <w:t>Rozdział 20. PROJEKTOWANE POSTANOWIENIA UMOWY W SPRAWIE ZAMÓWIENIA PUBLICZNEGO</w:t>
      </w:r>
    </w:p>
    <w:p w14:paraId="235199F6" w14:textId="62572A2E" w:rsidR="001609D5" w:rsidRPr="00E90279" w:rsidRDefault="001609D5" w:rsidP="00C12EA8">
      <w:pPr>
        <w:numPr>
          <w:ilvl w:val="0"/>
          <w:numId w:val="24"/>
        </w:numPr>
        <w:suppressAutoHyphens/>
        <w:spacing w:after="0"/>
        <w:ind w:left="426" w:hanging="426"/>
        <w:jc w:val="both"/>
        <w:rPr>
          <w:rFonts w:asciiTheme="minorHAnsi" w:hAnsiTheme="minorHAnsi" w:cstheme="minorHAnsi"/>
          <w:bCs/>
          <w:sz w:val="24"/>
          <w:szCs w:val="24"/>
          <w:lang w:eastAsia="ar-SA"/>
        </w:rPr>
      </w:pPr>
      <w:r w:rsidRPr="00E90279">
        <w:rPr>
          <w:rFonts w:asciiTheme="minorHAnsi" w:hAnsiTheme="minorHAnsi" w:cstheme="minorHAnsi"/>
          <w:bCs/>
          <w:sz w:val="24"/>
          <w:szCs w:val="24"/>
          <w:lang w:eastAsia="ar-SA"/>
        </w:rPr>
        <w:t>Projektowane postanowienia umowy w sprawie zamówienia publicznego, które zostaną wprowadzone do treści tej umowy, określone zostały w Załączniku nr 3 do SWZ.</w:t>
      </w:r>
    </w:p>
    <w:p w14:paraId="0C8C307C" w14:textId="77777777" w:rsidR="001609D5" w:rsidRPr="00E90279" w:rsidRDefault="001609D5" w:rsidP="00C12EA8">
      <w:pPr>
        <w:numPr>
          <w:ilvl w:val="0"/>
          <w:numId w:val="24"/>
        </w:numPr>
        <w:suppressAutoHyphens/>
        <w:spacing w:after="0"/>
        <w:ind w:left="426" w:hanging="426"/>
        <w:jc w:val="both"/>
        <w:rPr>
          <w:rFonts w:asciiTheme="minorHAnsi" w:hAnsiTheme="minorHAnsi" w:cstheme="minorHAnsi"/>
          <w:bCs/>
          <w:sz w:val="24"/>
          <w:szCs w:val="24"/>
          <w:lang w:eastAsia="ar-SA"/>
        </w:rPr>
      </w:pPr>
      <w:r w:rsidRPr="00E90279">
        <w:rPr>
          <w:rFonts w:asciiTheme="minorHAnsi" w:hAnsiTheme="minorHAnsi" w:cstheme="minorHAnsi"/>
          <w:sz w:val="24"/>
          <w:szCs w:val="24"/>
          <w:lang w:eastAsia="ar-SA"/>
        </w:rPr>
        <w:t>Zamawiający przewiduje możliwości wprowadzenia zmian do zawartej umowy, na podstawie art. 454-455 ustawy Pzp oraz postanowień Projektu Umowy.</w:t>
      </w:r>
    </w:p>
    <w:p w14:paraId="792CCEC6" w14:textId="77777777" w:rsidR="001609D5" w:rsidRPr="00E90279" w:rsidRDefault="001609D5" w:rsidP="00E90279">
      <w:pPr>
        <w:spacing w:after="0"/>
        <w:rPr>
          <w:rFonts w:asciiTheme="minorHAnsi" w:hAnsiTheme="minorHAnsi" w:cstheme="minorHAnsi"/>
          <w:b/>
          <w:bCs/>
          <w:strike/>
          <w:color w:val="FF0000"/>
          <w:sz w:val="24"/>
          <w:szCs w:val="24"/>
        </w:rPr>
      </w:pPr>
    </w:p>
    <w:p w14:paraId="470577F1"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pacing w:after="0"/>
        <w:rPr>
          <w:rFonts w:asciiTheme="minorHAnsi" w:hAnsiTheme="minorHAnsi" w:cstheme="minorHAnsi"/>
          <w:b/>
          <w:bCs/>
          <w:sz w:val="24"/>
          <w:szCs w:val="24"/>
        </w:rPr>
      </w:pPr>
      <w:r w:rsidRPr="00E90279">
        <w:rPr>
          <w:rFonts w:asciiTheme="minorHAnsi" w:hAnsiTheme="minorHAnsi" w:cstheme="minorHAnsi"/>
          <w:b/>
          <w:bCs/>
          <w:sz w:val="24"/>
          <w:szCs w:val="24"/>
        </w:rPr>
        <w:t>Rozdział 21.</w:t>
      </w:r>
      <w:r w:rsidRPr="00E90279">
        <w:rPr>
          <w:rFonts w:asciiTheme="minorHAnsi" w:hAnsiTheme="minorHAnsi" w:cstheme="minorHAnsi"/>
          <w:sz w:val="24"/>
          <w:szCs w:val="24"/>
        </w:rPr>
        <w:t xml:space="preserve"> </w:t>
      </w:r>
      <w:r w:rsidRPr="00E90279">
        <w:rPr>
          <w:rFonts w:asciiTheme="minorHAnsi" w:hAnsiTheme="minorHAnsi" w:cstheme="minorHAnsi"/>
          <w:b/>
          <w:bCs/>
          <w:sz w:val="24"/>
          <w:szCs w:val="24"/>
        </w:rPr>
        <w:t>INFORMACJE O FORMALNOŚCIACH, JAKIE MUSZĄ ZOSTAĆ DOPEŁNIONE PO WYBORZE OFERTY W CELU ZAWARCIA UMOWY W SPRAWIE ZAMÓWIENIA PUBLICZNEGO</w:t>
      </w:r>
    </w:p>
    <w:p w14:paraId="37D735B0" w14:textId="77777777" w:rsidR="001609D5" w:rsidRPr="00E90279" w:rsidRDefault="001609D5" w:rsidP="00C12EA8">
      <w:pPr>
        <w:numPr>
          <w:ilvl w:val="0"/>
          <w:numId w:val="2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Zamawiający zawiera umowę w sprawie zamówienia publicznego, z uwzględnieniem art. 577 Pzp, w terminie nie krótszym niż 5 dni od dnia przesłania zawiadomienia o wyborze </w:t>
      </w:r>
      <w:r w:rsidRPr="00E90279">
        <w:rPr>
          <w:rFonts w:asciiTheme="minorHAnsi" w:hAnsiTheme="minorHAnsi" w:cstheme="minorHAnsi"/>
          <w:sz w:val="24"/>
          <w:szCs w:val="24"/>
        </w:rPr>
        <w:lastRenderedPageBreak/>
        <w:t>najkorzystniejszej oferty, jeżeli zawiadomienie to zostało przesłane przy użyciu środków komunikacji elektronicznej, albo 10 dni, jeżeli zostało przesłane w inny sposób.</w:t>
      </w:r>
    </w:p>
    <w:p w14:paraId="5633724F" w14:textId="77777777" w:rsidR="001609D5" w:rsidRPr="00E90279" w:rsidRDefault="001609D5" w:rsidP="00C12EA8">
      <w:pPr>
        <w:numPr>
          <w:ilvl w:val="0"/>
          <w:numId w:val="2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może zawrzeć umowę̨ w sprawie zamówienia publicznego przed upływem terminu, o którym mowa w ust. 1, jeżeli w postepowaniu o udzielenie zamówienia złożono tylko jedną ofertę.</w:t>
      </w:r>
    </w:p>
    <w:p w14:paraId="0EB52495" w14:textId="77777777" w:rsidR="001609D5" w:rsidRPr="00E90279" w:rsidRDefault="001609D5" w:rsidP="00C12EA8">
      <w:pPr>
        <w:numPr>
          <w:ilvl w:val="0"/>
          <w:numId w:val="2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Wykonawca, którego oferta została wybrana jako najkorzystniejsza, zostanie poinformowany przez Zamawiającego o miejscu i terminie zawarcia umowy.</w:t>
      </w:r>
    </w:p>
    <w:p w14:paraId="56492079" w14:textId="77777777" w:rsidR="001609D5" w:rsidRPr="00E90279" w:rsidRDefault="001609D5" w:rsidP="00C12EA8">
      <w:pPr>
        <w:numPr>
          <w:ilvl w:val="0"/>
          <w:numId w:val="2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Wykonawca, o którym mowa w ust. 3, ma obowiązek zawrzeć umowę w sprawie zamówienia na warunkach określonych w projektowanych postanowieniach umowy, zaś umowa zostanie uzupełniona o zapisy wynikające ze złożonej oferty.</w:t>
      </w:r>
    </w:p>
    <w:p w14:paraId="4E6FB293" w14:textId="77777777" w:rsidR="001609D5" w:rsidRPr="00E90279" w:rsidRDefault="001609D5" w:rsidP="00C12EA8">
      <w:pPr>
        <w:numPr>
          <w:ilvl w:val="0"/>
          <w:numId w:val="2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Przed podpisaniem umowy Wykonawcy wspólnie ubiegający się o udzielenie zamówienia (w przypadku wyboru ich oferty jako najkorzystniejszej) mogą zostać wezwani do przedstawiania Zamawiającemu umowy regulującej współpracę tych Wykonawców.</w:t>
      </w:r>
    </w:p>
    <w:p w14:paraId="2E228B78" w14:textId="46B7811A" w:rsidR="001609D5" w:rsidRPr="00E90279" w:rsidRDefault="001609D5" w:rsidP="00C12EA8">
      <w:pPr>
        <w:numPr>
          <w:ilvl w:val="0"/>
          <w:numId w:val="25"/>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E4D3ACE" w14:textId="77777777" w:rsidR="001609D5" w:rsidRPr="00E90279" w:rsidRDefault="001609D5" w:rsidP="00E90279">
      <w:pPr>
        <w:spacing w:after="0"/>
        <w:rPr>
          <w:rFonts w:asciiTheme="minorHAnsi" w:hAnsiTheme="minorHAnsi" w:cstheme="minorHAnsi"/>
          <w:sz w:val="24"/>
          <w:szCs w:val="24"/>
        </w:rPr>
      </w:pPr>
    </w:p>
    <w:p w14:paraId="73D5E439"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pacing w:after="0"/>
        <w:rPr>
          <w:rFonts w:asciiTheme="minorHAnsi" w:hAnsiTheme="minorHAnsi" w:cstheme="minorHAnsi"/>
          <w:sz w:val="24"/>
          <w:szCs w:val="24"/>
        </w:rPr>
      </w:pPr>
      <w:r w:rsidRPr="00E90279">
        <w:rPr>
          <w:rFonts w:asciiTheme="minorHAnsi" w:hAnsiTheme="minorHAnsi" w:cstheme="minorHAnsi"/>
          <w:b/>
          <w:bCs/>
          <w:sz w:val="24"/>
          <w:szCs w:val="24"/>
        </w:rPr>
        <w:t>Rozdział 22. WYMAGANIA DOTYCZĄCE WADIUM</w:t>
      </w:r>
    </w:p>
    <w:p w14:paraId="6FA1546B" w14:textId="77777777" w:rsidR="001609D5" w:rsidRPr="00E90279" w:rsidRDefault="001609D5" w:rsidP="00C12EA8">
      <w:pPr>
        <w:spacing w:after="0"/>
        <w:jc w:val="both"/>
        <w:rPr>
          <w:rFonts w:asciiTheme="minorHAnsi" w:hAnsiTheme="minorHAnsi" w:cstheme="minorHAnsi"/>
          <w:sz w:val="24"/>
          <w:szCs w:val="24"/>
        </w:rPr>
      </w:pPr>
      <w:r w:rsidRPr="00E90279">
        <w:rPr>
          <w:rFonts w:asciiTheme="minorHAnsi" w:hAnsiTheme="minorHAnsi" w:cstheme="minorHAnsi"/>
          <w:sz w:val="24"/>
          <w:szCs w:val="24"/>
        </w:rPr>
        <w:t>Zamawiający nie wymaga wniesienia wadium.</w:t>
      </w:r>
    </w:p>
    <w:p w14:paraId="1B307480" w14:textId="77777777" w:rsidR="001609D5" w:rsidRPr="00E90279" w:rsidRDefault="001609D5" w:rsidP="00E90279">
      <w:pPr>
        <w:spacing w:after="0"/>
        <w:rPr>
          <w:rFonts w:asciiTheme="minorHAnsi" w:hAnsiTheme="minorHAnsi" w:cstheme="minorHAnsi"/>
          <w:sz w:val="24"/>
          <w:szCs w:val="24"/>
        </w:rPr>
      </w:pPr>
    </w:p>
    <w:p w14:paraId="2CF20E12"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pacing w:after="0"/>
        <w:rPr>
          <w:rFonts w:asciiTheme="minorHAnsi" w:hAnsiTheme="minorHAnsi" w:cstheme="minorHAnsi"/>
          <w:sz w:val="24"/>
          <w:szCs w:val="24"/>
        </w:rPr>
      </w:pPr>
      <w:r w:rsidRPr="00E90279">
        <w:rPr>
          <w:rFonts w:asciiTheme="minorHAnsi" w:hAnsiTheme="minorHAnsi" w:cstheme="minorHAnsi"/>
          <w:b/>
          <w:bCs/>
          <w:sz w:val="24"/>
          <w:szCs w:val="24"/>
        </w:rPr>
        <w:t>Rozdział 23. INFORMACJA DOTYCZĄCA ZABEZPIECZENIA NALEŻYTEGO WYKONANIA UMOWY</w:t>
      </w:r>
    </w:p>
    <w:p w14:paraId="5D128B86" w14:textId="77777777" w:rsidR="001609D5" w:rsidRPr="00E90279" w:rsidRDefault="001609D5" w:rsidP="00C12EA8">
      <w:pPr>
        <w:spacing w:after="0"/>
        <w:jc w:val="both"/>
        <w:rPr>
          <w:rFonts w:asciiTheme="minorHAnsi" w:hAnsiTheme="minorHAnsi" w:cstheme="minorHAnsi"/>
          <w:sz w:val="24"/>
          <w:szCs w:val="24"/>
        </w:rPr>
      </w:pPr>
      <w:r w:rsidRPr="00E90279">
        <w:rPr>
          <w:rFonts w:asciiTheme="minorHAnsi" w:hAnsiTheme="minorHAnsi" w:cstheme="minorHAnsi"/>
          <w:sz w:val="24"/>
          <w:szCs w:val="24"/>
        </w:rPr>
        <w:t>Zamawiający nie wymaga wniesienia zabezpieczenia należytego wykonania umowy.</w:t>
      </w:r>
    </w:p>
    <w:p w14:paraId="2B7F7C5B" w14:textId="77777777" w:rsidR="001609D5" w:rsidRPr="00E90279" w:rsidRDefault="001609D5" w:rsidP="00E90279">
      <w:pPr>
        <w:spacing w:after="0"/>
        <w:ind w:left="-2358"/>
        <w:rPr>
          <w:rFonts w:asciiTheme="minorHAnsi" w:hAnsiTheme="minorHAnsi" w:cstheme="minorHAnsi"/>
          <w:b/>
          <w:bCs/>
          <w:sz w:val="24"/>
          <w:szCs w:val="24"/>
        </w:rPr>
      </w:pPr>
    </w:p>
    <w:p w14:paraId="54D27F61"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pacing w:after="0"/>
        <w:rPr>
          <w:rFonts w:asciiTheme="minorHAnsi" w:hAnsiTheme="minorHAnsi" w:cstheme="minorHAnsi"/>
          <w:b/>
          <w:bCs/>
          <w:sz w:val="24"/>
          <w:szCs w:val="24"/>
        </w:rPr>
      </w:pPr>
      <w:r w:rsidRPr="00E90279">
        <w:rPr>
          <w:rFonts w:asciiTheme="minorHAnsi" w:hAnsiTheme="minorHAnsi" w:cstheme="minorHAnsi"/>
          <w:b/>
          <w:bCs/>
          <w:sz w:val="24"/>
          <w:szCs w:val="24"/>
        </w:rPr>
        <w:t>Rozdział 24.</w:t>
      </w:r>
      <w:r w:rsidRPr="00E90279">
        <w:rPr>
          <w:rFonts w:asciiTheme="minorHAnsi" w:hAnsiTheme="minorHAnsi" w:cstheme="minorHAnsi"/>
          <w:sz w:val="24"/>
          <w:szCs w:val="24"/>
        </w:rPr>
        <w:t xml:space="preserve"> </w:t>
      </w:r>
      <w:r w:rsidRPr="00E90279">
        <w:rPr>
          <w:rFonts w:asciiTheme="minorHAnsi" w:hAnsiTheme="minorHAnsi" w:cstheme="minorHAnsi"/>
          <w:b/>
          <w:bCs/>
          <w:sz w:val="24"/>
          <w:szCs w:val="24"/>
        </w:rPr>
        <w:t>POUCZENIE O ŚRODKACH OCHRONY PRAWNEJ PRZYSŁUGUJĄCYCH WYKONAWCY</w:t>
      </w:r>
    </w:p>
    <w:p w14:paraId="2A6DA1A7" w14:textId="77777777" w:rsidR="001609D5" w:rsidRPr="00E90279" w:rsidRDefault="001609D5" w:rsidP="00C12EA8">
      <w:pPr>
        <w:numPr>
          <w:ilvl w:val="0"/>
          <w:numId w:val="26"/>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Środki ochrony prawnej przysługują̨ Wykonawcy, jeżeli ma lub miał interes w uzyskaniu zamówienia oraz poniósł lub może ponieść szkodę̨ w wyniku naruszenia przez Zamawiającego przepisów Pzp.</w:t>
      </w:r>
    </w:p>
    <w:p w14:paraId="4ADF4F58" w14:textId="77777777" w:rsidR="001609D5" w:rsidRPr="00E90279" w:rsidRDefault="001609D5" w:rsidP="00C12EA8">
      <w:pPr>
        <w:numPr>
          <w:ilvl w:val="0"/>
          <w:numId w:val="26"/>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Odwołanie przysługuje na:</w:t>
      </w:r>
    </w:p>
    <w:p w14:paraId="73F3CE57" w14:textId="77777777" w:rsidR="001609D5" w:rsidRPr="00E90279" w:rsidRDefault="001609D5" w:rsidP="00C12EA8">
      <w:pPr>
        <w:numPr>
          <w:ilvl w:val="0"/>
          <w:numId w:val="27"/>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niezgodną z przepisami ustawy czynność Zamawiającego, podjętą w postępowaniu o udzielenie zamówienia, w tym na projektowane postanowienie umowy;</w:t>
      </w:r>
    </w:p>
    <w:p w14:paraId="6B3FC49B" w14:textId="77777777" w:rsidR="001609D5" w:rsidRPr="00E90279" w:rsidRDefault="001609D5" w:rsidP="00C12EA8">
      <w:pPr>
        <w:numPr>
          <w:ilvl w:val="0"/>
          <w:numId w:val="27"/>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zaniechanie czynności w postepowaniu o udzielenie zamówienia, do której Zamawiający był obowiązany na podstawie ustawy.</w:t>
      </w:r>
    </w:p>
    <w:p w14:paraId="086668D2" w14:textId="77777777" w:rsidR="001609D5" w:rsidRPr="00E90279" w:rsidRDefault="001609D5" w:rsidP="00C12EA8">
      <w:pPr>
        <w:numPr>
          <w:ilvl w:val="0"/>
          <w:numId w:val="26"/>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Odwołanie wnosi się̨ do Prezesa Krajowej Izby Odwoławczej w formie pisemnej albo w formie elektronicznej albo w postaci elektronicznej opatrzonej podpisem zaufanym.</w:t>
      </w:r>
    </w:p>
    <w:p w14:paraId="5BCFF32A" w14:textId="77777777" w:rsidR="001609D5" w:rsidRPr="00E90279" w:rsidRDefault="001609D5" w:rsidP="00C12EA8">
      <w:pPr>
        <w:numPr>
          <w:ilvl w:val="0"/>
          <w:numId w:val="26"/>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lastRenderedPageBreak/>
        <w:t>Na orzeczenie Krajowej Izby Odwoławczej oraz postanowienie Prezesa Krajowej Izby Odwoławczej, o którym mowa w art. 519 ust. 1 Pzp, stronom oraz uczestnikom postepowania odwoławczego przysługuje skarga do sądu.</w:t>
      </w:r>
    </w:p>
    <w:p w14:paraId="53B078E9" w14:textId="77777777" w:rsidR="001609D5" w:rsidRPr="00E90279" w:rsidRDefault="001609D5" w:rsidP="00C12EA8">
      <w:pPr>
        <w:numPr>
          <w:ilvl w:val="0"/>
          <w:numId w:val="26"/>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Skargę̨, o której mowa w ust. 4, wnosi się̨ do Sądu Okręgowego w Warszawie za pośrednictwem Prezesa Krajowej Izby Odwoławczej.</w:t>
      </w:r>
    </w:p>
    <w:p w14:paraId="17D79CCF" w14:textId="55846A0C" w:rsidR="001609D5" w:rsidRPr="00D02E56" w:rsidRDefault="001609D5" w:rsidP="00E90279">
      <w:pPr>
        <w:numPr>
          <w:ilvl w:val="0"/>
          <w:numId w:val="26"/>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Szczegółowe informacje dotyczące środków ochrony prawnej określone są w Dziale IX „Środki ochrony prawnej” Pzp.</w:t>
      </w:r>
    </w:p>
    <w:p w14:paraId="588FE444" w14:textId="77777777" w:rsidR="00D02E56" w:rsidRPr="00E90279" w:rsidRDefault="00D02E56" w:rsidP="00E90279">
      <w:pPr>
        <w:spacing w:after="0"/>
        <w:rPr>
          <w:rFonts w:asciiTheme="minorHAnsi" w:eastAsia="Calibri" w:hAnsiTheme="minorHAnsi" w:cstheme="minorHAnsi"/>
          <w:sz w:val="24"/>
          <w:szCs w:val="24"/>
          <w:lang w:eastAsia="en-US"/>
        </w:rPr>
      </w:pPr>
    </w:p>
    <w:p w14:paraId="45A772C3"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pacing w:after="0"/>
        <w:rPr>
          <w:rFonts w:asciiTheme="minorHAnsi" w:hAnsiTheme="minorHAnsi" w:cstheme="minorHAnsi"/>
          <w:b/>
          <w:bCs/>
          <w:sz w:val="24"/>
          <w:szCs w:val="24"/>
        </w:rPr>
      </w:pPr>
      <w:r w:rsidRPr="00E90279">
        <w:rPr>
          <w:rFonts w:asciiTheme="minorHAnsi" w:hAnsiTheme="minorHAnsi" w:cstheme="minorHAnsi"/>
          <w:b/>
          <w:bCs/>
          <w:sz w:val="24"/>
          <w:szCs w:val="24"/>
        </w:rPr>
        <w:t>Rozdział 25. KLAUZULA INFORMACYJNA WYNIKAJĄCA Z ART. 13 RODO</w:t>
      </w:r>
    </w:p>
    <w:p w14:paraId="43EA7A35" w14:textId="77777777" w:rsidR="001609D5" w:rsidRPr="00E90279" w:rsidRDefault="001609D5" w:rsidP="00C12EA8">
      <w:pPr>
        <w:numPr>
          <w:ilvl w:val="0"/>
          <w:numId w:val="28"/>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jako administrator danych osobowych, obowiązany jest do spełnienia obowiązku informacyjnego z art. 13 RODO względem osób fizycznych, od których dane osobowe bezpośrednio pozyskał. Dotyczy to w szczególności:</w:t>
      </w:r>
    </w:p>
    <w:p w14:paraId="155F1527" w14:textId="77777777" w:rsidR="001609D5" w:rsidRPr="00E90279" w:rsidRDefault="001609D5" w:rsidP="00C12EA8">
      <w:pPr>
        <w:numPr>
          <w:ilvl w:val="0"/>
          <w:numId w:val="29"/>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wykonawcy będącego osobą fizyczną,</w:t>
      </w:r>
    </w:p>
    <w:p w14:paraId="7BBB4119" w14:textId="77777777" w:rsidR="001609D5" w:rsidRPr="00E90279" w:rsidRDefault="001609D5" w:rsidP="00C12EA8">
      <w:pPr>
        <w:numPr>
          <w:ilvl w:val="0"/>
          <w:numId w:val="29"/>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wykonawcy będącego osobą fizyczną, prowadzącą jednoosobową działalność gospodarczą,</w:t>
      </w:r>
    </w:p>
    <w:p w14:paraId="59BD444E" w14:textId="08E0AD72" w:rsidR="001609D5" w:rsidRPr="00E90279" w:rsidRDefault="001609D5" w:rsidP="00C12EA8">
      <w:pPr>
        <w:numPr>
          <w:ilvl w:val="0"/>
          <w:numId w:val="29"/>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pełnomocnika wykonawcy będącego osobą fizyczną (np. dane osobowe zamieszczone w pełnomocnictwie),</w:t>
      </w:r>
    </w:p>
    <w:p w14:paraId="4CF257A6" w14:textId="77777777" w:rsidR="001609D5" w:rsidRPr="00E90279" w:rsidRDefault="001609D5" w:rsidP="00C12EA8">
      <w:pPr>
        <w:numPr>
          <w:ilvl w:val="0"/>
          <w:numId w:val="29"/>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członka organu zarządzającego wykonawcy, będącego osobą fizyczną (np. dane osobowe zamieszczone w informacji z KRK),</w:t>
      </w:r>
    </w:p>
    <w:p w14:paraId="08196A0D" w14:textId="77777777" w:rsidR="001609D5" w:rsidRPr="00E90279" w:rsidRDefault="001609D5" w:rsidP="00C12EA8">
      <w:pPr>
        <w:numPr>
          <w:ilvl w:val="0"/>
          <w:numId w:val="29"/>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osoby fizycznej skierowanej do przygotowania i przeprowadzenia postępowania o udzielenie zamówienia publicznego.</w:t>
      </w:r>
    </w:p>
    <w:p w14:paraId="52063A08" w14:textId="2E6AB094" w:rsidR="001609D5" w:rsidRPr="00E90279" w:rsidRDefault="001609D5" w:rsidP="00C12EA8">
      <w:pPr>
        <w:numPr>
          <w:ilvl w:val="0"/>
          <w:numId w:val="28"/>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53ED1F6B" w14:textId="77777777" w:rsidR="001609D5" w:rsidRPr="00E90279" w:rsidRDefault="001609D5" w:rsidP="00C12EA8">
      <w:pPr>
        <w:numPr>
          <w:ilvl w:val="0"/>
          <w:numId w:val="30"/>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 xml:space="preserve">administratorem Pani/Pana danych osobowych jest </w:t>
      </w:r>
      <w:r w:rsidRPr="00E90279">
        <w:rPr>
          <w:rFonts w:asciiTheme="minorHAnsi" w:hAnsiTheme="minorHAnsi" w:cstheme="minorHAnsi"/>
          <w:bCs/>
          <w:sz w:val="24"/>
          <w:szCs w:val="24"/>
          <w:lang w:eastAsia="ar-SA"/>
        </w:rPr>
        <w:t>Instytut Medycyny Wsi im. Witolda Chodźki, ul. dr Kazimierza Jaczewskiego 2, 20-090 Lublin, NIP 7120103781, REGON 000288521</w:t>
      </w:r>
      <w:r w:rsidRPr="00E90279">
        <w:rPr>
          <w:rFonts w:asciiTheme="minorHAnsi" w:hAnsiTheme="minorHAnsi" w:cstheme="minorHAnsi"/>
          <w:sz w:val="24"/>
          <w:szCs w:val="24"/>
        </w:rPr>
        <w:t>;</w:t>
      </w:r>
    </w:p>
    <w:p w14:paraId="4ADB35E5" w14:textId="77777777" w:rsidR="001609D5" w:rsidRPr="00E90279" w:rsidRDefault="001609D5" w:rsidP="00C12EA8">
      <w:pPr>
        <w:numPr>
          <w:ilvl w:val="0"/>
          <w:numId w:val="30"/>
        </w:numPr>
        <w:spacing w:after="0"/>
        <w:ind w:left="851" w:hanging="425"/>
        <w:jc w:val="both"/>
        <w:rPr>
          <w:rFonts w:asciiTheme="minorHAnsi" w:hAnsiTheme="minorHAnsi" w:cstheme="minorHAnsi"/>
          <w:b/>
          <w:sz w:val="24"/>
          <w:szCs w:val="24"/>
        </w:rPr>
      </w:pPr>
      <w:r w:rsidRPr="00E90279">
        <w:rPr>
          <w:rFonts w:asciiTheme="minorHAnsi" w:hAnsiTheme="minorHAnsi" w:cstheme="minorHAnsi"/>
          <w:sz w:val="24"/>
          <w:szCs w:val="24"/>
        </w:rPr>
        <w:t xml:space="preserve">inspektorem ochrony danych osobowych w Instytucie Medycyny Wsi im. W. Chodźki jest </w:t>
      </w:r>
      <w:r w:rsidRPr="00E90279">
        <w:rPr>
          <w:rFonts w:asciiTheme="minorHAnsi" w:hAnsiTheme="minorHAnsi" w:cstheme="minorHAnsi"/>
          <w:bCs/>
          <w:sz w:val="24"/>
          <w:szCs w:val="24"/>
        </w:rPr>
        <w:t>Pan</w:t>
      </w:r>
      <w:r w:rsidRPr="00E90279">
        <w:rPr>
          <w:rFonts w:asciiTheme="minorHAnsi" w:hAnsiTheme="minorHAnsi" w:cstheme="minorHAnsi"/>
          <w:bCs/>
          <w:sz w:val="24"/>
          <w:szCs w:val="24"/>
          <w:lang w:eastAsia="ar-SA"/>
        </w:rPr>
        <w:t xml:space="preserve">i Małgorzata Chudaś, adres e-mail: </w:t>
      </w:r>
      <w:r w:rsidRPr="00E90279">
        <w:rPr>
          <w:rFonts w:asciiTheme="minorHAnsi" w:hAnsiTheme="minorHAnsi" w:cstheme="minorHAnsi"/>
          <w:sz w:val="24"/>
          <w:szCs w:val="24"/>
        </w:rPr>
        <w:t>iod@</w:t>
      </w:r>
      <w:r w:rsidRPr="00E90279">
        <w:rPr>
          <w:rFonts w:asciiTheme="minorHAnsi" w:hAnsiTheme="minorHAnsi" w:cstheme="minorHAnsi"/>
          <w:bCs/>
          <w:sz w:val="24"/>
          <w:szCs w:val="24"/>
          <w:lang w:eastAsia="ar-SA"/>
        </w:rPr>
        <w:t>imw.lublin.pl.</w:t>
      </w:r>
    </w:p>
    <w:p w14:paraId="56AF6CDB" w14:textId="77777777" w:rsidR="001609D5" w:rsidRPr="00E90279" w:rsidRDefault="001609D5" w:rsidP="00C12EA8">
      <w:pPr>
        <w:numPr>
          <w:ilvl w:val="0"/>
          <w:numId w:val="30"/>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Pani/Pana dane osobowe przetwarzane będą na podstawie art. 6 ust. 1 lit. c RODO w celu udzielenia przedmiotowego zamówienia w niniejszym postępowaniu.</w:t>
      </w:r>
    </w:p>
    <w:p w14:paraId="22EFDF28" w14:textId="77777777" w:rsidR="001609D5" w:rsidRPr="00E90279" w:rsidRDefault="001609D5" w:rsidP="00C12EA8">
      <w:pPr>
        <w:numPr>
          <w:ilvl w:val="0"/>
          <w:numId w:val="30"/>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odbiorcami Pani/Pana danych osobowych będą osoby lub podmioty, którym udostępniona zostanie dokumentacja postępowania;</w:t>
      </w:r>
    </w:p>
    <w:p w14:paraId="6750D3F3" w14:textId="77777777" w:rsidR="001609D5" w:rsidRPr="00E90279" w:rsidRDefault="001609D5" w:rsidP="00C12EA8">
      <w:pPr>
        <w:numPr>
          <w:ilvl w:val="0"/>
          <w:numId w:val="30"/>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Pani/Pana dane osobowe będą przechowywane, przez okres 4 lat od dnia zakończenia postępowania o udzielenie zamówienia, a jeżeli czas trwania Umowy przekracza 4 lata, okres przechowywania obejmuje cały czas trwania Umowy;</w:t>
      </w:r>
    </w:p>
    <w:p w14:paraId="22E009FD" w14:textId="77777777" w:rsidR="001609D5" w:rsidRPr="00E90279" w:rsidRDefault="001609D5" w:rsidP="00C12EA8">
      <w:pPr>
        <w:numPr>
          <w:ilvl w:val="0"/>
          <w:numId w:val="30"/>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 xml:space="preserve">obowiązek podania przez Panią/Pana danych osobowych bezpośrednio Pani/Pana dotyczących jest wymogiem ustawowym określonym w przepisach ustawy Pzp, </w:t>
      </w:r>
      <w:r w:rsidRPr="00E90279">
        <w:rPr>
          <w:rFonts w:asciiTheme="minorHAnsi" w:hAnsiTheme="minorHAnsi" w:cstheme="minorHAnsi"/>
          <w:sz w:val="24"/>
          <w:szCs w:val="24"/>
        </w:rPr>
        <w:lastRenderedPageBreak/>
        <w:t xml:space="preserve">związanym z udziałem w postępowaniu o udzielenie zamówienia publicznego; konsekwencje niepodania określonych danych wynikają z ustawy Pzp; </w:t>
      </w:r>
    </w:p>
    <w:p w14:paraId="07EBFA4B" w14:textId="77777777" w:rsidR="001609D5" w:rsidRPr="00E90279" w:rsidRDefault="001609D5" w:rsidP="00C12EA8">
      <w:pPr>
        <w:numPr>
          <w:ilvl w:val="0"/>
          <w:numId w:val="30"/>
        </w:numPr>
        <w:spacing w:after="0"/>
        <w:ind w:left="851" w:hanging="425"/>
        <w:jc w:val="both"/>
        <w:rPr>
          <w:rFonts w:asciiTheme="minorHAnsi" w:hAnsiTheme="minorHAnsi" w:cstheme="minorHAnsi"/>
          <w:sz w:val="24"/>
          <w:szCs w:val="24"/>
        </w:rPr>
      </w:pPr>
      <w:r w:rsidRPr="00E90279">
        <w:rPr>
          <w:rFonts w:asciiTheme="minorHAnsi" w:hAnsiTheme="minorHAnsi" w:cstheme="minorHAnsi"/>
          <w:sz w:val="24"/>
          <w:szCs w:val="24"/>
        </w:rPr>
        <w:t>w odniesieniu do Pani/Pana danych osobowych decyzje nie będą podejmowane w sposób zautomatyzowany, stosowanie do art. 22 RODO;</w:t>
      </w:r>
    </w:p>
    <w:p w14:paraId="02EDB863" w14:textId="77777777" w:rsidR="001609D5" w:rsidRPr="00E90279" w:rsidRDefault="001609D5" w:rsidP="00C12EA8">
      <w:pPr>
        <w:numPr>
          <w:ilvl w:val="0"/>
          <w:numId w:val="28"/>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Zamawiający informuje, że posiada Pani/Pan: </w:t>
      </w:r>
    </w:p>
    <w:p w14:paraId="74C756B9" w14:textId="77777777" w:rsidR="001609D5" w:rsidRPr="00E90279" w:rsidRDefault="001609D5" w:rsidP="00C12EA8">
      <w:pPr>
        <w:numPr>
          <w:ilvl w:val="0"/>
          <w:numId w:val="31"/>
        </w:numPr>
        <w:spacing w:after="0"/>
        <w:ind w:left="851" w:hanging="426"/>
        <w:jc w:val="both"/>
        <w:rPr>
          <w:rFonts w:asciiTheme="minorHAnsi" w:hAnsiTheme="minorHAnsi" w:cstheme="minorHAnsi"/>
          <w:sz w:val="24"/>
          <w:szCs w:val="24"/>
        </w:rPr>
      </w:pPr>
      <w:r w:rsidRPr="00E90279">
        <w:rPr>
          <w:rFonts w:asciiTheme="minorHAnsi" w:hAnsiTheme="minorHAnsi" w:cstheme="minorHAnsi"/>
          <w:sz w:val="24"/>
          <w:szCs w:val="24"/>
        </w:rPr>
        <w:t>na podstawie art. 15 RODO prawo dostępu do danych osobowych Pani/Pana dotyczących;</w:t>
      </w:r>
    </w:p>
    <w:p w14:paraId="1E56F039" w14:textId="77777777" w:rsidR="001609D5" w:rsidRPr="00E90279" w:rsidRDefault="001609D5" w:rsidP="00C12EA8">
      <w:pPr>
        <w:numPr>
          <w:ilvl w:val="0"/>
          <w:numId w:val="31"/>
        </w:numPr>
        <w:spacing w:after="0"/>
        <w:ind w:left="851" w:hanging="426"/>
        <w:jc w:val="both"/>
        <w:rPr>
          <w:rFonts w:asciiTheme="minorHAnsi" w:hAnsiTheme="minorHAnsi" w:cstheme="minorHAnsi"/>
          <w:sz w:val="24"/>
          <w:szCs w:val="24"/>
        </w:rPr>
      </w:pPr>
      <w:r w:rsidRPr="00E90279">
        <w:rPr>
          <w:rFonts w:asciiTheme="minorHAnsi" w:hAnsiTheme="minorHAnsi" w:cstheme="minorHAnsi"/>
          <w:sz w:val="24"/>
          <w:szCs w:val="24"/>
        </w:rPr>
        <w:t xml:space="preserve">na podstawie art. 16 RODO prawo do sprostowania Pani/Pana danych osobowych. </w:t>
      </w:r>
      <w:r w:rsidRPr="00E90279">
        <w:rPr>
          <w:rFonts w:asciiTheme="minorHAnsi" w:hAnsiTheme="minorHAnsi" w:cstheme="minorHAnsi"/>
          <w:bCs/>
          <w:iCs/>
          <w:sz w:val="24"/>
          <w:szCs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084A6C3D" w14:textId="77777777" w:rsidR="001609D5" w:rsidRPr="00E90279" w:rsidRDefault="001609D5" w:rsidP="00C12EA8">
      <w:pPr>
        <w:numPr>
          <w:ilvl w:val="0"/>
          <w:numId w:val="31"/>
        </w:numPr>
        <w:spacing w:after="0"/>
        <w:ind w:left="851" w:hanging="426"/>
        <w:jc w:val="both"/>
        <w:rPr>
          <w:rFonts w:asciiTheme="minorHAnsi" w:hAnsiTheme="minorHAnsi" w:cstheme="minorHAnsi"/>
          <w:iCs/>
          <w:sz w:val="24"/>
          <w:szCs w:val="24"/>
        </w:rPr>
      </w:pPr>
      <w:r w:rsidRPr="00E90279">
        <w:rPr>
          <w:rFonts w:asciiTheme="minorHAnsi" w:hAnsiTheme="minorHAnsi" w:cstheme="minorHAnsi"/>
          <w:sz w:val="24"/>
          <w:szCs w:val="24"/>
        </w:rPr>
        <w:t xml:space="preserve">na podstawie art. 18 RODO prawo żądania od administratora ograniczenia przetwarzania danych osobowych z zastrzeżeniem przypadków, o których mowa w art. 18 ust. 2 RODO. </w:t>
      </w:r>
      <w:r w:rsidRPr="00E90279">
        <w:rPr>
          <w:rFonts w:asciiTheme="minorHAnsi" w:hAnsiTheme="minorHAnsi" w:cstheme="minorHAnsi"/>
          <w:iCs/>
          <w:sz w:val="24"/>
          <w:szCs w:val="24"/>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2A27161C" w14:textId="77777777" w:rsidR="001609D5" w:rsidRPr="00E90279" w:rsidRDefault="001609D5" w:rsidP="00C12EA8">
      <w:pPr>
        <w:numPr>
          <w:ilvl w:val="0"/>
          <w:numId w:val="31"/>
        </w:numPr>
        <w:spacing w:after="0"/>
        <w:ind w:left="851" w:hanging="426"/>
        <w:jc w:val="both"/>
        <w:rPr>
          <w:rFonts w:asciiTheme="minorHAnsi" w:hAnsiTheme="minorHAnsi" w:cstheme="minorHAnsi"/>
          <w:i/>
          <w:sz w:val="24"/>
          <w:szCs w:val="24"/>
        </w:rPr>
      </w:pPr>
      <w:r w:rsidRPr="00E90279">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3888019F" w14:textId="77777777" w:rsidR="001609D5" w:rsidRPr="00E90279" w:rsidRDefault="001609D5" w:rsidP="00C12EA8">
      <w:pPr>
        <w:numPr>
          <w:ilvl w:val="0"/>
          <w:numId w:val="28"/>
        </w:numPr>
        <w:spacing w:after="0"/>
        <w:ind w:left="426" w:hanging="426"/>
        <w:jc w:val="both"/>
        <w:rPr>
          <w:rFonts w:asciiTheme="minorHAnsi" w:hAnsiTheme="minorHAnsi" w:cstheme="minorHAnsi"/>
          <w:sz w:val="24"/>
          <w:szCs w:val="24"/>
        </w:rPr>
      </w:pPr>
      <w:r w:rsidRPr="00E90279">
        <w:rPr>
          <w:rFonts w:asciiTheme="minorHAnsi" w:hAnsiTheme="minorHAnsi" w:cstheme="minorHAnsi"/>
          <w:sz w:val="24"/>
          <w:szCs w:val="24"/>
        </w:rPr>
        <w:t>Zamawiający informuje, iż nie przysługuje Pani/Panu:</w:t>
      </w:r>
    </w:p>
    <w:p w14:paraId="54B2F53F" w14:textId="77777777" w:rsidR="001609D5" w:rsidRPr="00E90279" w:rsidRDefault="001609D5" w:rsidP="00C12EA8">
      <w:pPr>
        <w:numPr>
          <w:ilvl w:val="0"/>
          <w:numId w:val="32"/>
        </w:numPr>
        <w:spacing w:after="0"/>
        <w:ind w:left="851" w:hanging="425"/>
        <w:jc w:val="both"/>
        <w:rPr>
          <w:rFonts w:asciiTheme="minorHAnsi" w:hAnsiTheme="minorHAnsi" w:cstheme="minorHAnsi"/>
          <w:i/>
          <w:sz w:val="24"/>
          <w:szCs w:val="24"/>
        </w:rPr>
      </w:pPr>
      <w:r w:rsidRPr="00E90279">
        <w:rPr>
          <w:rFonts w:asciiTheme="minorHAnsi" w:hAnsiTheme="minorHAnsi" w:cstheme="minorHAnsi"/>
          <w:sz w:val="24"/>
          <w:szCs w:val="24"/>
        </w:rPr>
        <w:t>w związku z art. 17 ust. 3 lit. b, d lub e RODO prawo do usunięcia danych osobowych;</w:t>
      </w:r>
    </w:p>
    <w:p w14:paraId="70774C79" w14:textId="77777777" w:rsidR="001609D5" w:rsidRPr="00E90279" w:rsidRDefault="001609D5" w:rsidP="00C12EA8">
      <w:pPr>
        <w:numPr>
          <w:ilvl w:val="0"/>
          <w:numId w:val="32"/>
        </w:numPr>
        <w:spacing w:after="0"/>
        <w:ind w:left="851" w:hanging="425"/>
        <w:jc w:val="both"/>
        <w:rPr>
          <w:rFonts w:asciiTheme="minorHAnsi" w:hAnsiTheme="minorHAnsi" w:cstheme="minorHAnsi"/>
          <w:i/>
          <w:sz w:val="24"/>
          <w:szCs w:val="24"/>
        </w:rPr>
      </w:pPr>
      <w:r w:rsidRPr="00E90279">
        <w:rPr>
          <w:rFonts w:asciiTheme="minorHAnsi" w:hAnsiTheme="minorHAnsi" w:cstheme="minorHAnsi"/>
          <w:sz w:val="24"/>
          <w:szCs w:val="24"/>
        </w:rPr>
        <w:t>prawo do przenoszenia danych osobowych, o którym mowa w art. 20 RODO;</w:t>
      </w:r>
    </w:p>
    <w:p w14:paraId="2BBDAEF3" w14:textId="77777777" w:rsidR="001609D5" w:rsidRPr="00E90279" w:rsidRDefault="001609D5" w:rsidP="00C12EA8">
      <w:pPr>
        <w:numPr>
          <w:ilvl w:val="0"/>
          <w:numId w:val="32"/>
        </w:numPr>
        <w:spacing w:after="0"/>
        <w:ind w:left="851" w:hanging="425"/>
        <w:jc w:val="both"/>
        <w:rPr>
          <w:rFonts w:asciiTheme="minorHAnsi" w:hAnsiTheme="minorHAnsi" w:cstheme="minorHAnsi"/>
          <w:i/>
          <w:sz w:val="24"/>
          <w:szCs w:val="24"/>
        </w:rPr>
      </w:pPr>
      <w:r w:rsidRPr="00E90279">
        <w:rPr>
          <w:rFonts w:asciiTheme="minorHAnsi" w:hAnsiTheme="minorHAnsi" w:cstheme="minorHAnsi"/>
          <w:sz w:val="24"/>
          <w:szCs w:val="24"/>
        </w:rPr>
        <w:t>na podstawie art. 21 RODO prawo sprzeciwu, wobec przetwarzania danych osobowych, gdyż podstawą prawną przetwarzania Pani/Pana danych osobowych jest art. 6 ust. 1 lit. c RODO.</w:t>
      </w:r>
    </w:p>
    <w:p w14:paraId="26ED76D2" w14:textId="77777777" w:rsidR="001609D5" w:rsidRPr="00E90279" w:rsidRDefault="001609D5" w:rsidP="00E90279">
      <w:pPr>
        <w:suppressAutoHyphens/>
        <w:contextualSpacing/>
        <w:rPr>
          <w:rFonts w:asciiTheme="minorHAnsi" w:hAnsiTheme="minorHAnsi" w:cstheme="minorHAnsi"/>
          <w:i/>
          <w:sz w:val="24"/>
          <w:szCs w:val="24"/>
          <w:lang w:eastAsia="ar-SA"/>
        </w:rPr>
      </w:pPr>
    </w:p>
    <w:p w14:paraId="7EF42842" w14:textId="77777777" w:rsidR="001609D5" w:rsidRPr="00E90279" w:rsidRDefault="001609D5" w:rsidP="00E90279">
      <w:pPr>
        <w:pBdr>
          <w:top w:val="single" w:sz="4" w:space="1" w:color="auto"/>
          <w:left w:val="single" w:sz="4" w:space="4" w:color="auto"/>
          <w:bottom w:val="single" w:sz="4" w:space="1" w:color="auto"/>
          <w:right w:val="single" w:sz="4" w:space="4" w:color="auto"/>
          <w:between w:val="single" w:sz="4" w:space="1" w:color="auto"/>
        </w:pBdr>
        <w:spacing w:after="0"/>
        <w:rPr>
          <w:rFonts w:asciiTheme="minorHAnsi" w:hAnsiTheme="minorHAnsi" w:cstheme="minorHAnsi"/>
          <w:b/>
          <w:bCs/>
          <w:sz w:val="24"/>
          <w:szCs w:val="24"/>
        </w:rPr>
      </w:pPr>
      <w:r w:rsidRPr="00E90279">
        <w:rPr>
          <w:rFonts w:asciiTheme="minorHAnsi" w:hAnsiTheme="minorHAnsi" w:cstheme="minorHAnsi"/>
          <w:b/>
          <w:bCs/>
          <w:sz w:val="24"/>
          <w:szCs w:val="24"/>
        </w:rPr>
        <w:t>WYKAZ ZAŁĄCZNIKÓW DO SWZ</w:t>
      </w:r>
    </w:p>
    <w:p w14:paraId="77B9613C" w14:textId="77777777" w:rsidR="001609D5" w:rsidRPr="00E90279" w:rsidRDefault="001609D5" w:rsidP="00C12EA8">
      <w:pPr>
        <w:suppressAutoHyphens/>
        <w:spacing w:after="0"/>
        <w:rPr>
          <w:rFonts w:asciiTheme="minorHAnsi" w:hAnsiTheme="minorHAnsi" w:cstheme="minorHAnsi"/>
          <w:sz w:val="24"/>
          <w:szCs w:val="24"/>
          <w:lang w:eastAsia="ar-SA"/>
        </w:rPr>
      </w:pPr>
      <w:r w:rsidRPr="00E90279">
        <w:rPr>
          <w:rFonts w:asciiTheme="minorHAnsi" w:hAnsiTheme="minorHAnsi" w:cstheme="minorHAnsi"/>
          <w:sz w:val="24"/>
          <w:szCs w:val="24"/>
          <w:lang w:eastAsia="ar-SA"/>
        </w:rPr>
        <w:t>Załącznik nr 1 – Opis przedmiotu zamówienia/Formularz asortymentowo-cenowy</w:t>
      </w:r>
    </w:p>
    <w:p w14:paraId="1DD44557" w14:textId="333550F8" w:rsidR="001609D5" w:rsidRPr="00E90279" w:rsidRDefault="00C12EA8" w:rsidP="00C12EA8">
      <w:pPr>
        <w:suppressAutoHyphens/>
        <w:spacing w:after="0"/>
        <w:rPr>
          <w:rFonts w:asciiTheme="minorHAnsi" w:hAnsiTheme="minorHAnsi" w:cstheme="minorHAnsi"/>
          <w:sz w:val="24"/>
          <w:szCs w:val="24"/>
          <w:lang w:eastAsia="ar-SA"/>
        </w:rPr>
      </w:pPr>
      <w:r w:rsidRPr="00E90279">
        <w:rPr>
          <w:rFonts w:asciiTheme="minorHAnsi" w:hAnsiTheme="minorHAnsi" w:cstheme="minorHAnsi"/>
          <w:sz w:val="24"/>
          <w:szCs w:val="24"/>
          <w:lang w:eastAsia="ar-SA"/>
        </w:rPr>
        <w:t xml:space="preserve">Załącznik nr </w:t>
      </w:r>
      <w:r w:rsidR="001609D5" w:rsidRPr="00E90279">
        <w:rPr>
          <w:rFonts w:asciiTheme="minorHAnsi" w:hAnsiTheme="minorHAnsi" w:cstheme="minorHAnsi"/>
          <w:sz w:val="24"/>
          <w:szCs w:val="24"/>
          <w:lang w:eastAsia="ar-SA"/>
        </w:rPr>
        <w:t>2 – Formularz ofertowy</w:t>
      </w:r>
    </w:p>
    <w:p w14:paraId="7374EEE6" w14:textId="28F8F22A" w:rsidR="001609D5" w:rsidRPr="00E90279" w:rsidRDefault="00C12EA8" w:rsidP="00C12EA8">
      <w:pPr>
        <w:suppressAutoHyphens/>
        <w:spacing w:after="0"/>
        <w:rPr>
          <w:rFonts w:asciiTheme="minorHAnsi" w:hAnsiTheme="minorHAnsi" w:cstheme="minorHAnsi"/>
          <w:sz w:val="24"/>
          <w:szCs w:val="24"/>
          <w:lang w:eastAsia="ar-SA"/>
        </w:rPr>
      </w:pPr>
      <w:r w:rsidRPr="00E90279">
        <w:rPr>
          <w:rFonts w:asciiTheme="minorHAnsi" w:hAnsiTheme="minorHAnsi" w:cstheme="minorHAnsi"/>
          <w:sz w:val="24"/>
          <w:szCs w:val="24"/>
          <w:lang w:eastAsia="ar-SA"/>
        </w:rPr>
        <w:t xml:space="preserve">Załącznik nr </w:t>
      </w:r>
      <w:r w:rsidR="001609D5" w:rsidRPr="00E90279">
        <w:rPr>
          <w:rFonts w:asciiTheme="minorHAnsi" w:hAnsiTheme="minorHAnsi" w:cstheme="minorHAnsi"/>
          <w:sz w:val="24"/>
          <w:szCs w:val="24"/>
          <w:lang w:eastAsia="ar-SA"/>
        </w:rPr>
        <w:t>3 – Projektowane postanowienia umowy</w:t>
      </w:r>
    </w:p>
    <w:p w14:paraId="67FDD4A7" w14:textId="4E04E027" w:rsidR="001609D5" w:rsidRPr="00E90279" w:rsidRDefault="00C12EA8" w:rsidP="00C12EA8">
      <w:pPr>
        <w:suppressAutoHyphens/>
        <w:spacing w:after="0"/>
        <w:rPr>
          <w:rFonts w:asciiTheme="minorHAnsi" w:hAnsiTheme="minorHAnsi" w:cstheme="minorHAnsi"/>
          <w:sz w:val="24"/>
          <w:szCs w:val="24"/>
          <w:lang w:eastAsia="ar-SA"/>
        </w:rPr>
      </w:pPr>
      <w:r w:rsidRPr="00E90279">
        <w:rPr>
          <w:rFonts w:asciiTheme="minorHAnsi" w:hAnsiTheme="minorHAnsi" w:cstheme="minorHAnsi"/>
          <w:sz w:val="24"/>
          <w:szCs w:val="24"/>
          <w:lang w:eastAsia="ar-SA"/>
        </w:rPr>
        <w:t>Załącznik</w:t>
      </w:r>
      <w:r>
        <w:rPr>
          <w:rFonts w:asciiTheme="minorHAnsi" w:hAnsiTheme="minorHAnsi" w:cstheme="minorHAnsi"/>
          <w:sz w:val="24"/>
          <w:szCs w:val="24"/>
          <w:lang w:eastAsia="ar-SA"/>
        </w:rPr>
        <w:t xml:space="preserve"> </w:t>
      </w:r>
      <w:r w:rsidRPr="00E90279">
        <w:rPr>
          <w:rFonts w:asciiTheme="minorHAnsi" w:hAnsiTheme="minorHAnsi" w:cstheme="minorHAnsi"/>
          <w:sz w:val="24"/>
          <w:szCs w:val="24"/>
          <w:lang w:eastAsia="ar-SA"/>
        </w:rPr>
        <w:t xml:space="preserve">nr </w:t>
      </w:r>
      <w:r w:rsidR="001609D5" w:rsidRPr="00E90279">
        <w:rPr>
          <w:rFonts w:asciiTheme="minorHAnsi" w:hAnsiTheme="minorHAnsi" w:cstheme="minorHAnsi"/>
          <w:sz w:val="24"/>
          <w:szCs w:val="24"/>
          <w:lang w:eastAsia="ar-SA"/>
        </w:rPr>
        <w:t xml:space="preserve">4 – Wzór oświadczenia o niepodleganiu wykluczeniu i o spełnianiu warunków udziału w postępowaniu </w:t>
      </w:r>
    </w:p>
    <w:p w14:paraId="0FD4087A" w14:textId="77777777" w:rsidR="001609D5" w:rsidRPr="00E90279" w:rsidRDefault="001609D5" w:rsidP="00C12EA8">
      <w:pPr>
        <w:suppressAutoHyphens/>
        <w:spacing w:after="0"/>
        <w:rPr>
          <w:rFonts w:asciiTheme="minorHAnsi" w:hAnsiTheme="minorHAnsi" w:cstheme="minorHAnsi"/>
          <w:sz w:val="24"/>
          <w:szCs w:val="24"/>
          <w:lang w:eastAsia="ar-SA"/>
        </w:rPr>
      </w:pPr>
      <w:r w:rsidRPr="00E90279">
        <w:rPr>
          <w:rFonts w:asciiTheme="minorHAnsi" w:hAnsiTheme="minorHAnsi" w:cstheme="minorHAnsi"/>
          <w:sz w:val="24"/>
          <w:szCs w:val="24"/>
          <w:lang w:eastAsia="ar-SA"/>
        </w:rPr>
        <w:t xml:space="preserve">Załącznik nr 5 – Oświadczenia podmiotu udostępniającego zasoby </w:t>
      </w:r>
    </w:p>
    <w:p w14:paraId="5455E2D2" w14:textId="7AAA16FB" w:rsidR="001609D5" w:rsidRPr="00E90279" w:rsidRDefault="001609D5" w:rsidP="00C12EA8">
      <w:pPr>
        <w:rPr>
          <w:rFonts w:asciiTheme="minorHAnsi" w:hAnsiTheme="minorHAnsi" w:cstheme="minorHAnsi"/>
          <w:sz w:val="24"/>
          <w:szCs w:val="24"/>
        </w:rPr>
      </w:pPr>
      <w:r w:rsidRPr="00E90279">
        <w:rPr>
          <w:rFonts w:asciiTheme="minorHAnsi" w:hAnsiTheme="minorHAnsi" w:cstheme="minorHAnsi"/>
          <w:sz w:val="24"/>
          <w:szCs w:val="24"/>
          <w:lang w:eastAsia="ar-SA"/>
        </w:rPr>
        <w:t>Załącznik nr 6 – Wzór oświadczenia Wykonawców wspólnie ubiegających się o udzielenie zamówienia z art. 117 ust. 4 ustawy Pzp</w:t>
      </w:r>
    </w:p>
    <w:p w14:paraId="1CEC8E7C" w14:textId="20DEB9D0" w:rsidR="00A00392" w:rsidRPr="00E90279" w:rsidRDefault="00A00392" w:rsidP="00E90279">
      <w:pPr>
        <w:rPr>
          <w:rFonts w:asciiTheme="minorHAnsi" w:hAnsiTheme="minorHAnsi" w:cstheme="minorHAnsi"/>
          <w:sz w:val="24"/>
          <w:szCs w:val="24"/>
        </w:rPr>
      </w:pPr>
    </w:p>
    <w:sectPr w:rsidR="00A00392" w:rsidRPr="00E90279" w:rsidSect="00D02E56">
      <w:headerReference w:type="default" r:id="rId13"/>
      <w:footerReference w:type="default" r:id="rId14"/>
      <w:pgSz w:w="11906" w:h="16838"/>
      <w:pgMar w:top="1417" w:right="1417" w:bottom="1560" w:left="1417" w:header="142"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1CBAF" w14:textId="77777777" w:rsidR="00C65FC2" w:rsidRDefault="00C65FC2" w:rsidP="007B62C1">
      <w:pPr>
        <w:spacing w:after="0" w:line="240" w:lineRule="auto"/>
      </w:pPr>
      <w:r>
        <w:separator/>
      </w:r>
    </w:p>
  </w:endnote>
  <w:endnote w:type="continuationSeparator" w:id="0">
    <w:p w14:paraId="7B567A63" w14:textId="77777777" w:rsidR="00C65FC2" w:rsidRDefault="00C65FC2" w:rsidP="007B6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AD" w14:textId="77777777" w:rsidR="007B62C1" w:rsidRDefault="007C1EDA" w:rsidP="001F3A4D">
    <w:pPr>
      <w:pStyle w:val="Stopka"/>
      <w:ind w:left="-993" w:firstLine="142"/>
    </w:pPr>
    <w:r>
      <w:rPr>
        <w:noProof/>
      </w:rPr>
      <w:drawing>
        <wp:inline distT="0" distB="0" distL="0" distR="0" wp14:anchorId="47BEE0FA" wp14:editId="0814662D">
          <wp:extent cx="6915498" cy="330829"/>
          <wp:effectExtent l="0" t="0" r="0" b="0"/>
          <wp:docPr id="1574599634" name="Obraz 1574599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941531" cy="332074"/>
                  </a:xfrm>
                  <a:prstGeom prst="rect">
                    <a:avLst/>
                  </a:prstGeom>
                  <a:noFill/>
                  <a:ln>
                    <a:noFill/>
                  </a:ln>
                </pic:spPr>
              </pic:pic>
            </a:graphicData>
          </a:graphic>
        </wp:inline>
      </w:drawing>
    </w:r>
  </w:p>
  <w:p w14:paraId="519E1645" w14:textId="77777777" w:rsidR="007B62C1" w:rsidRDefault="007B62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93C81" w14:textId="77777777" w:rsidR="00C65FC2" w:rsidRDefault="00C65FC2" w:rsidP="007B62C1">
      <w:pPr>
        <w:spacing w:after="0" w:line="240" w:lineRule="auto"/>
      </w:pPr>
      <w:r>
        <w:separator/>
      </w:r>
    </w:p>
  </w:footnote>
  <w:footnote w:type="continuationSeparator" w:id="0">
    <w:p w14:paraId="18412C20" w14:textId="77777777" w:rsidR="00C65FC2" w:rsidRDefault="00C65FC2" w:rsidP="007B62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71ED" w14:textId="77777777" w:rsidR="007B62C1" w:rsidRDefault="007B62C1" w:rsidP="001F3A4D">
    <w:pPr>
      <w:pStyle w:val="Nagwek"/>
      <w:ind w:left="-993" w:firstLine="142"/>
    </w:pPr>
  </w:p>
  <w:p w14:paraId="041054C3" w14:textId="12FDE097" w:rsidR="007B62C1" w:rsidRDefault="00547753" w:rsidP="00547753">
    <w:pPr>
      <w:pStyle w:val="Nagwek"/>
      <w:ind w:left="-709" w:right="-426"/>
    </w:pPr>
    <w:r>
      <w:rPr>
        <w:noProof/>
      </w:rPr>
      <w:drawing>
        <wp:inline distT="0" distB="0" distL="0" distR="0" wp14:anchorId="309DC87D" wp14:editId="7F1C7994">
          <wp:extent cx="6717707" cy="802030"/>
          <wp:effectExtent l="0" t="0" r="6985" b="0"/>
          <wp:docPr id="1379039255" name="Obraz 1379039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_npz_dokumenty_naglowek.jpg"/>
                  <pic:cNvPicPr/>
                </pic:nvPicPr>
                <pic:blipFill>
                  <a:blip r:embed="rId1">
                    <a:extLst>
                      <a:ext uri="{28A0092B-C50C-407E-A947-70E740481C1C}">
                        <a14:useLocalDpi xmlns:a14="http://schemas.microsoft.com/office/drawing/2010/main" val="0"/>
                      </a:ext>
                    </a:extLst>
                  </a:blip>
                  <a:stretch>
                    <a:fillRect/>
                  </a:stretch>
                </pic:blipFill>
                <pic:spPr>
                  <a:xfrm>
                    <a:off x="0" y="0"/>
                    <a:ext cx="6741504" cy="8048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2747"/>
    <w:multiLevelType w:val="hybridMultilevel"/>
    <w:tmpl w:val="FC1EA47E"/>
    <w:lvl w:ilvl="0" w:tplc="04150011">
      <w:start w:val="1"/>
      <w:numFmt w:val="decimal"/>
      <w:lvlText w:val="%1)"/>
      <w:lvlJc w:val="left"/>
      <w:pPr>
        <w:ind w:left="1636" w:hanging="360"/>
      </w:pPr>
      <w:rPr>
        <w:i w:val="0"/>
        <w:color w:val="auto"/>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1" w15:restartNumberingAfterBreak="0">
    <w:nsid w:val="0817172C"/>
    <w:multiLevelType w:val="hybridMultilevel"/>
    <w:tmpl w:val="70E44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F5B1B"/>
    <w:multiLevelType w:val="hybridMultilevel"/>
    <w:tmpl w:val="3092C1D0"/>
    <w:lvl w:ilvl="0" w:tplc="E61E8AC8">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 w15:restartNumberingAfterBreak="0">
    <w:nsid w:val="0F4D32E1"/>
    <w:multiLevelType w:val="hybridMultilevel"/>
    <w:tmpl w:val="C8DAF09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11604E0A"/>
    <w:multiLevelType w:val="hybridMultilevel"/>
    <w:tmpl w:val="D618F66C"/>
    <w:lvl w:ilvl="0" w:tplc="9AC2820E">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 w15:restartNumberingAfterBreak="0">
    <w:nsid w:val="14DD1BD3"/>
    <w:multiLevelType w:val="hybridMultilevel"/>
    <w:tmpl w:val="9BE05D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E2226AE"/>
    <w:multiLevelType w:val="hybridMultilevel"/>
    <w:tmpl w:val="487ADD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139315B"/>
    <w:multiLevelType w:val="hybridMultilevel"/>
    <w:tmpl w:val="987C69C2"/>
    <w:lvl w:ilvl="0" w:tplc="0A3E3B5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4A21C6C"/>
    <w:multiLevelType w:val="hybridMultilevel"/>
    <w:tmpl w:val="33720638"/>
    <w:lvl w:ilvl="0" w:tplc="E508269C">
      <w:start w:val="1"/>
      <w:numFmt w:val="decimal"/>
      <w:lvlText w:val="%1."/>
      <w:lvlJc w:val="left"/>
      <w:pPr>
        <w:ind w:left="720" w:hanging="360"/>
      </w:pPr>
      <w:rPr>
        <w:rFonts w:ascii="Calibri" w:hAnsi="Calibri" w:cs="Calibri" w:hint="default"/>
        <w:b w:val="0"/>
        <w:bCs w:val="0"/>
        <w:i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5530CD7"/>
    <w:multiLevelType w:val="hybridMultilevel"/>
    <w:tmpl w:val="99E6A330"/>
    <w:lvl w:ilvl="0" w:tplc="04150011">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25E748A4"/>
    <w:multiLevelType w:val="hybridMultilevel"/>
    <w:tmpl w:val="FD7037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816391"/>
    <w:multiLevelType w:val="multilevel"/>
    <w:tmpl w:val="E14CC65C"/>
    <w:lvl w:ilvl="0">
      <w:start w:val="1"/>
      <w:numFmt w:val="decimal"/>
      <w:lvlText w:val="%1."/>
      <w:lvlJc w:val="left"/>
      <w:pPr>
        <w:ind w:left="502" w:hanging="360"/>
      </w:pPr>
      <w:rPr>
        <w:b w:val="0"/>
        <w:color w:val="auto"/>
        <w:sz w:val="22"/>
        <w:szCs w:val="20"/>
      </w:rPr>
    </w:lvl>
    <w:lvl w:ilvl="1">
      <w:start w:val="1"/>
      <w:numFmt w:val="decimal"/>
      <w:lvlText w:val="%1.%2."/>
      <w:lvlJc w:val="left"/>
      <w:pPr>
        <w:ind w:left="1000" w:hanging="432"/>
      </w:pPr>
      <w:rPr>
        <w:b/>
        <w:color w:val="auto"/>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2" w15:restartNumberingAfterBreak="0">
    <w:nsid w:val="3AD11955"/>
    <w:multiLevelType w:val="hybridMultilevel"/>
    <w:tmpl w:val="2A08C3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40AD7C90"/>
    <w:multiLevelType w:val="hybridMultilevel"/>
    <w:tmpl w:val="2D3CB910"/>
    <w:name w:val="WW8Num7422222"/>
    <w:lvl w:ilvl="0" w:tplc="149E3D9E">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4252135D"/>
    <w:multiLevelType w:val="hybridMultilevel"/>
    <w:tmpl w:val="264811E0"/>
    <w:lvl w:ilvl="0" w:tplc="0415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2FF03C1"/>
    <w:multiLevelType w:val="hybridMultilevel"/>
    <w:tmpl w:val="6674E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4512594"/>
    <w:multiLevelType w:val="hybridMultilevel"/>
    <w:tmpl w:val="C12A09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44650C5A"/>
    <w:multiLevelType w:val="hybridMultilevel"/>
    <w:tmpl w:val="35D215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80165D"/>
    <w:multiLevelType w:val="hybridMultilevel"/>
    <w:tmpl w:val="416AFA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989430A"/>
    <w:multiLevelType w:val="hybridMultilevel"/>
    <w:tmpl w:val="CA48D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AFC746D"/>
    <w:multiLevelType w:val="hybridMultilevel"/>
    <w:tmpl w:val="8B62D9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C8A07F0"/>
    <w:multiLevelType w:val="hybridMultilevel"/>
    <w:tmpl w:val="7B3E840C"/>
    <w:lvl w:ilvl="0" w:tplc="D9368A38">
      <w:start w:val="1"/>
      <w:numFmt w:val="decimal"/>
      <w:lvlText w:val="%1."/>
      <w:lvlJc w:val="left"/>
      <w:pPr>
        <w:ind w:left="64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7972DB"/>
    <w:multiLevelType w:val="multilevel"/>
    <w:tmpl w:val="33222FD0"/>
    <w:lvl w:ilvl="0">
      <w:start w:val="1"/>
      <w:numFmt w:val="decimal"/>
      <w:lvlText w:val="%1."/>
      <w:lvlJc w:val="left"/>
      <w:pPr>
        <w:ind w:left="1428" w:hanging="360"/>
      </w:pPr>
    </w:lvl>
    <w:lvl w:ilvl="1">
      <w:start w:val="1"/>
      <w:numFmt w:val="decimal"/>
      <w:isLgl/>
      <w:lvlText w:val="%1.%2."/>
      <w:lvlJc w:val="left"/>
      <w:pPr>
        <w:ind w:left="1533" w:hanging="465"/>
      </w:pPr>
    </w:lvl>
    <w:lvl w:ilvl="2">
      <w:start w:val="1"/>
      <w:numFmt w:val="decimal"/>
      <w:isLgl/>
      <w:lvlText w:val="%1.%2.%3."/>
      <w:lvlJc w:val="left"/>
      <w:pPr>
        <w:ind w:left="1788" w:hanging="720"/>
      </w:pPr>
    </w:lvl>
    <w:lvl w:ilvl="3">
      <w:start w:val="1"/>
      <w:numFmt w:val="decimal"/>
      <w:isLgl/>
      <w:lvlText w:val="%1.%2.%3.%4."/>
      <w:lvlJc w:val="left"/>
      <w:pPr>
        <w:ind w:left="1788" w:hanging="720"/>
      </w:pPr>
    </w:lvl>
    <w:lvl w:ilvl="4">
      <w:start w:val="1"/>
      <w:numFmt w:val="decimal"/>
      <w:isLgl/>
      <w:lvlText w:val="%1.%2.%3.%4.%5."/>
      <w:lvlJc w:val="left"/>
      <w:pPr>
        <w:ind w:left="2148" w:hanging="1080"/>
      </w:pPr>
    </w:lvl>
    <w:lvl w:ilvl="5">
      <w:start w:val="1"/>
      <w:numFmt w:val="decimal"/>
      <w:isLgl/>
      <w:lvlText w:val="%1.%2.%3.%4.%5.%6."/>
      <w:lvlJc w:val="left"/>
      <w:pPr>
        <w:ind w:left="2148" w:hanging="1080"/>
      </w:pPr>
    </w:lvl>
    <w:lvl w:ilvl="6">
      <w:start w:val="1"/>
      <w:numFmt w:val="decimal"/>
      <w:isLgl/>
      <w:lvlText w:val="%1.%2.%3.%4.%5.%6.%7."/>
      <w:lvlJc w:val="left"/>
      <w:pPr>
        <w:ind w:left="2148" w:hanging="1080"/>
      </w:pPr>
    </w:lvl>
    <w:lvl w:ilvl="7">
      <w:start w:val="1"/>
      <w:numFmt w:val="decimal"/>
      <w:isLgl/>
      <w:lvlText w:val="%1.%2.%3.%4.%5.%6.%7.%8."/>
      <w:lvlJc w:val="left"/>
      <w:pPr>
        <w:ind w:left="2508" w:hanging="1440"/>
      </w:pPr>
    </w:lvl>
    <w:lvl w:ilvl="8">
      <w:start w:val="1"/>
      <w:numFmt w:val="decimal"/>
      <w:isLgl/>
      <w:lvlText w:val="%1.%2.%3.%4.%5.%6.%7.%8.%9."/>
      <w:lvlJc w:val="left"/>
      <w:pPr>
        <w:ind w:left="2508" w:hanging="1440"/>
      </w:pPr>
    </w:lvl>
  </w:abstractNum>
  <w:abstractNum w:abstractNumId="23" w15:restartNumberingAfterBreak="0">
    <w:nsid w:val="58F15009"/>
    <w:multiLevelType w:val="hybridMultilevel"/>
    <w:tmpl w:val="47AAB34C"/>
    <w:lvl w:ilvl="0" w:tplc="E520AEDE">
      <w:start w:val="3"/>
      <w:numFmt w:val="decimal"/>
      <w:lvlText w:val="%1."/>
      <w:lvlJc w:val="left"/>
      <w:pPr>
        <w:ind w:left="360" w:hanging="360"/>
      </w:pPr>
      <w:rPr>
        <w:i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99043CC"/>
    <w:multiLevelType w:val="hybridMultilevel"/>
    <w:tmpl w:val="396083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5A885030"/>
    <w:multiLevelType w:val="hybridMultilevel"/>
    <w:tmpl w:val="24E4B5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5C0D358B"/>
    <w:multiLevelType w:val="hybridMultilevel"/>
    <w:tmpl w:val="A530CC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D1C44A0"/>
    <w:multiLevelType w:val="hybridMultilevel"/>
    <w:tmpl w:val="B7C24044"/>
    <w:lvl w:ilvl="0" w:tplc="B28C4A2E">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16EEE4E">
      <w:start w:val="1"/>
      <w:numFmt w:val="decimal"/>
      <w:lvlText w:val="%4."/>
      <w:lvlJc w:val="left"/>
      <w:pPr>
        <w:ind w:left="2880" w:hanging="360"/>
      </w:pPr>
      <w:rPr>
        <w:b w:val="0"/>
        <w:bCs/>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FE51BA8"/>
    <w:multiLevelType w:val="hybridMultilevel"/>
    <w:tmpl w:val="4C362FA4"/>
    <w:lvl w:ilvl="0" w:tplc="0B66A6B8">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0A84E05"/>
    <w:multiLevelType w:val="hybridMultilevel"/>
    <w:tmpl w:val="9E3C1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304BB5"/>
    <w:multiLevelType w:val="hybridMultilevel"/>
    <w:tmpl w:val="A2F0809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615139A2"/>
    <w:multiLevelType w:val="hybridMultilevel"/>
    <w:tmpl w:val="B37AD2E4"/>
    <w:lvl w:ilvl="0" w:tplc="748A5502">
      <w:start w:val="1"/>
      <w:numFmt w:val="decimal"/>
      <w:lvlText w:val="%1)"/>
      <w:lvlJc w:val="left"/>
      <w:pPr>
        <w:ind w:left="3300" w:hanging="420"/>
      </w:pPr>
      <w:rPr>
        <w:rFonts w:hint="default"/>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32" w15:restartNumberingAfterBreak="0">
    <w:nsid w:val="6203699E"/>
    <w:multiLevelType w:val="hybridMultilevel"/>
    <w:tmpl w:val="5C8248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575A0B"/>
    <w:multiLevelType w:val="hybridMultilevel"/>
    <w:tmpl w:val="398C12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DA80B13"/>
    <w:multiLevelType w:val="hybridMultilevel"/>
    <w:tmpl w:val="024C6FBA"/>
    <w:lvl w:ilvl="0" w:tplc="CD6A1126">
      <w:start w:val="1"/>
      <w:numFmt w:val="decimal"/>
      <w:lvlText w:val="%1."/>
      <w:lvlJc w:val="left"/>
      <w:pPr>
        <w:ind w:left="720" w:hanging="360"/>
      </w:pPr>
      <w:rPr>
        <w:i w:val="0"/>
        <w:strike w:val="0"/>
        <w:dstrike w:val="0"/>
        <w:color w:val="auto"/>
        <w:u w:val="none"/>
        <w:effect w:val="none"/>
      </w:rPr>
    </w:lvl>
    <w:lvl w:ilvl="1" w:tplc="AA703450">
      <w:start w:val="1"/>
      <w:numFmt w:val="decimal"/>
      <w:lvlText w:val="%2)"/>
      <w:lvlJc w:val="left"/>
      <w:pPr>
        <w:ind w:left="643"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2921F7A"/>
    <w:multiLevelType w:val="hybridMultilevel"/>
    <w:tmpl w:val="BDF0542A"/>
    <w:lvl w:ilvl="0" w:tplc="3B1277B6">
      <w:start w:val="5"/>
      <w:numFmt w:val="decimal"/>
      <w:lvlText w:val="%1."/>
      <w:lvlJc w:val="left"/>
      <w:pPr>
        <w:ind w:left="64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7900E62"/>
    <w:multiLevelType w:val="hybridMultilevel"/>
    <w:tmpl w:val="F0685D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582CE3"/>
    <w:multiLevelType w:val="hybridMultilevel"/>
    <w:tmpl w:val="A2D076E8"/>
    <w:lvl w:ilvl="0" w:tplc="D9368A38">
      <w:start w:val="1"/>
      <w:numFmt w:val="decimal"/>
      <w:lvlText w:val="%1."/>
      <w:lvlJc w:val="left"/>
      <w:pPr>
        <w:ind w:left="644" w:hanging="360"/>
      </w:pPr>
      <w:rPr>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8" w15:restartNumberingAfterBreak="0">
    <w:nsid w:val="79F63467"/>
    <w:multiLevelType w:val="hybridMultilevel"/>
    <w:tmpl w:val="0C9286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B7336E5"/>
    <w:multiLevelType w:val="hybridMultilevel"/>
    <w:tmpl w:val="703E68CA"/>
    <w:lvl w:ilvl="0" w:tplc="F188852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C483902"/>
    <w:multiLevelType w:val="hybridMultilevel"/>
    <w:tmpl w:val="5616F906"/>
    <w:lvl w:ilvl="0" w:tplc="5C48BEEE">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6086A30">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F2F01BF"/>
    <w:multiLevelType w:val="hybridMultilevel"/>
    <w:tmpl w:val="4BFC91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57466419">
    <w:abstractNumId w:val="14"/>
  </w:num>
  <w:num w:numId="2" w16cid:durableId="1687440279">
    <w:abstractNumId w:val="18"/>
  </w:num>
  <w:num w:numId="3" w16cid:durableId="5171584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0448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7424235">
    <w:abstractNumId w:val="40"/>
  </w:num>
  <w:num w:numId="6" w16cid:durableId="11544470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6036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0740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359284">
    <w:abstractNumId w:val="37"/>
  </w:num>
  <w:num w:numId="10" w16cid:durableId="15597791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5647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582400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97023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17867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1878404">
    <w:abstractNumId w:val="34"/>
  </w:num>
  <w:num w:numId="16" w16cid:durableId="455560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58605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963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1369033">
    <w:abstractNumId w:val="27"/>
  </w:num>
  <w:num w:numId="20" w16cid:durableId="2061778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41530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4235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248910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22180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56790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00604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2713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20018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976525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14287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5292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08110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7486536">
    <w:abstractNumId w:val="0"/>
  </w:num>
  <w:num w:numId="34" w16cid:durableId="649946936">
    <w:abstractNumId w:val="10"/>
  </w:num>
  <w:num w:numId="35" w16cid:durableId="945498296">
    <w:abstractNumId w:val="17"/>
  </w:num>
  <w:num w:numId="36" w16cid:durableId="1182431912">
    <w:abstractNumId w:val="32"/>
  </w:num>
  <w:num w:numId="37" w16cid:durableId="1107887259">
    <w:abstractNumId w:val="40"/>
  </w:num>
  <w:num w:numId="38" w16cid:durableId="155265386">
    <w:abstractNumId w:val="1"/>
  </w:num>
  <w:num w:numId="39" w16cid:durableId="1338966203">
    <w:abstractNumId w:val="12"/>
  </w:num>
  <w:num w:numId="40" w16cid:durableId="2018574599">
    <w:abstractNumId w:val="7"/>
  </w:num>
  <w:num w:numId="41" w16cid:durableId="547693346">
    <w:abstractNumId w:val="36"/>
  </w:num>
  <w:num w:numId="42" w16cid:durableId="1162696535">
    <w:abstractNumId w:val="29"/>
  </w:num>
  <w:num w:numId="43" w16cid:durableId="765929766">
    <w:abstractNumId w:val="37"/>
  </w:num>
  <w:num w:numId="44" w16cid:durableId="1708993043">
    <w:abstractNumId w:val="21"/>
  </w:num>
  <w:num w:numId="45" w16cid:durableId="98647299">
    <w:abstractNumId w:val="34"/>
  </w:num>
  <w:num w:numId="46" w16cid:durableId="131668393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2C1"/>
    <w:rsid w:val="0000222A"/>
    <w:rsid w:val="00006C34"/>
    <w:rsid w:val="00033924"/>
    <w:rsid w:val="000628A3"/>
    <w:rsid w:val="000679F7"/>
    <w:rsid w:val="000801B2"/>
    <w:rsid w:val="000A21BD"/>
    <w:rsid w:val="000A3F85"/>
    <w:rsid w:val="000E5703"/>
    <w:rsid w:val="000E57C4"/>
    <w:rsid w:val="000F61CD"/>
    <w:rsid w:val="0010522A"/>
    <w:rsid w:val="00110F4C"/>
    <w:rsid w:val="00122FF5"/>
    <w:rsid w:val="0015109A"/>
    <w:rsid w:val="001609D5"/>
    <w:rsid w:val="001752D2"/>
    <w:rsid w:val="00180BAB"/>
    <w:rsid w:val="001847EE"/>
    <w:rsid w:val="001921A2"/>
    <w:rsid w:val="0019354B"/>
    <w:rsid w:val="001C5A31"/>
    <w:rsid w:val="001F3A4D"/>
    <w:rsid w:val="001F525A"/>
    <w:rsid w:val="00202EE9"/>
    <w:rsid w:val="002048F4"/>
    <w:rsid w:val="00224E77"/>
    <w:rsid w:val="002310B9"/>
    <w:rsid w:val="00244284"/>
    <w:rsid w:val="002846C3"/>
    <w:rsid w:val="002D0CBD"/>
    <w:rsid w:val="0031117C"/>
    <w:rsid w:val="003116A1"/>
    <w:rsid w:val="00315BF5"/>
    <w:rsid w:val="00324B78"/>
    <w:rsid w:val="00325790"/>
    <w:rsid w:val="00342CDB"/>
    <w:rsid w:val="00382726"/>
    <w:rsid w:val="00392622"/>
    <w:rsid w:val="003C0A93"/>
    <w:rsid w:val="003D7237"/>
    <w:rsid w:val="003E41F6"/>
    <w:rsid w:val="0041245A"/>
    <w:rsid w:val="0046141E"/>
    <w:rsid w:val="00463D22"/>
    <w:rsid w:val="004A2357"/>
    <w:rsid w:val="004B002C"/>
    <w:rsid w:val="004B0E44"/>
    <w:rsid w:val="004D3412"/>
    <w:rsid w:val="004E22B5"/>
    <w:rsid w:val="004E2F35"/>
    <w:rsid w:val="004F0DAA"/>
    <w:rsid w:val="00512580"/>
    <w:rsid w:val="00525EE0"/>
    <w:rsid w:val="005308F6"/>
    <w:rsid w:val="00544C02"/>
    <w:rsid w:val="00547753"/>
    <w:rsid w:val="005479B9"/>
    <w:rsid w:val="00554290"/>
    <w:rsid w:val="00564B3E"/>
    <w:rsid w:val="005861BD"/>
    <w:rsid w:val="005A3933"/>
    <w:rsid w:val="005B5A6F"/>
    <w:rsid w:val="005C36C7"/>
    <w:rsid w:val="005C5E9C"/>
    <w:rsid w:val="005F2209"/>
    <w:rsid w:val="006031D3"/>
    <w:rsid w:val="006130EA"/>
    <w:rsid w:val="006166EC"/>
    <w:rsid w:val="00632297"/>
    <w:rsid w:val="006355AA"/>
    <w:rsid w:val="00637ACB"/>
    <w:rsid w:val="00652BA6"/>
    <w:rsid w:val="006942E4"/>
    <w:rsid w:val="00696B69"/>
    <w:rsid w:val="006A3DF1"/>
    <w:rsid w:val="006A4ECB"/>
    <w:rsid w:val="006C215F"/>
    <w:rsid w:val="006C338F"/>
    <w:rsid w:val="006C36CB"/>
    <w:rsid w:val="00703639"/>
    <w:rsid w:val="00706418"/>
    <w:rsid w:val="00707023"/>
    <w:rsid w:val="00711AC3"/>
    <w:rsid w:val="0072162B"/>
    <w:rsid w:val="00733762"/>
    <w:rsid w:val="0073532A"/>
    <w:rsid w:val="00751500"/>
    <w:rsid w:val="007628DC"/>
    <w:rsid w:val="00767681"/>
    <w:rsid w:val="00770599"/>
    <w:rsid w:val="00771AF5"/>
    <w:rsid w:val="007B62C1"/>
    <w:rsid w:val="007C1EDA"/>
    <w:rsid w:val="007C21B5"/>
    <w:rsid w:val="007D2A4B"/>
    <w:rsid w:val="00800C4F"/>
    <w:rsid w:val="00812F11"/>
    <w:rsid w:val="00834449"/>
    <w:rsid w:val="008350D6"/>
    <w:rsid w:val="00853AF8"/>
    <w:rsid w:val="00862226"/>
    <w:rsid w:val="00864856"/>
    <w:rsid w:val="00873238"/>
    <w:rsid w:val="00905147"/>
    <w:rsid w:val="00916AA9"/>
    <w:rsid w:val="009349D3"/>
    <w:rsid w:val="00935818"/>
    <w:rsid w:val="00962BBD"/>
    <w:rsid w:val="009B10A9"/>
    <w:rsid w:val="009C531C"/>
    <w:rsid w:val="009D1A5A"/>
    <w:rsid w:val="009D2625"/>
    <w:rsid w:val="00A00392"/>
    <w:rsid w:val="00A00D18"/>
    <w:rsid w:val="00A5750B"/>
    <w:rsid w:val="00A853CC"/>
    <w:rsid w:val="00A8704F"/>
    <w:rsid w:val="00A87100"/>
    <w:rsid w:val="00A933D1"/>
    <w:rsid w:val="00A969AF"/>
    <w:rsid w:val="00AA4A45"/>
    <w:rsid w:val="00AF3384"/>
    <w:rsid w:val="00B071C7"/>
    <w:rsid w:val="00B41793"/>
    <w:rsid w:val="00B44FB3"/>
    <w:rsid w:val="00B84CBC"/>
    <w:rsid w:val="00B91FC7"/>
    <w:rsid w:val="00B94224"/>
    <w:rsid w:val="00BC1ACD"/>
    <w:rsid w:val="00BE1AB6"/>
    <w:rsid w:val="00BE5D38"/>
    <w:rsid w:val="00BE6554"/>
    <w:rsid w:val="00BF5ADE"/>
    <w:rsid w:val="00BF7FB3"/>
    <w:rsid w:val="00C12EA8"/>
    <w:rsid w:val="00C253BD"/>
    <w:rsid w:val="00C265E2"/>
    <w:rsid w:val="00C53561"/>
    <w:rsid w:val="00C55296"/>
    <w:rsid w:val="00C60582"/>
    <w:rsid w:val="00C61D70"/>
    <w:rsid w:val="00C65FC2"/>
    <w:rsid w:val="00C67CCF"/>
    <w:rsid w:val="00C844B3"/>
    <w:rsid w:val="00C855D5"/>
    <w:rsid w:val="00C938CD"/>
    <w:rsid w:val="00CA4B41"/>
    <w:rsid w:val="00CA4C3E"/>
    <w:rsid w:val="00CD3AB9"/>
    <w:rsid w:val="00CD5A8E"/>
    <w:rsid w:val="00D02E56"/>
    <w:rsid w:val="00D10BC9"/>
    <w:rsid w:val="00D37E87"/>
    <w:rsid w:val="00D76DE9"/>
    <w:rsid w:val="00D77F42"/>
    <w:rsid w:val="00D93DE7"/>
    <w:rsid w:val="00DA660B"/>
    <w:rsid w:val="00DB6E8B"/>
    <w:rsid w:val="00DC148B"/>
    <w:rsid w:val="00DC2422"/>
    <w:rsid w:val="00DC2943"/>
    <w:rsid w:val="00DC7100"/>
    <w:rsid w:val="00DD2C27"/>
    <w:rsid w:val="00DE7985"/>
    <w:rsid w:val="00E14C5D"/>
    <w:rsid w:val="00E34A04"/>
    <w:rsid w:val="00E603BF"/>
    <w:rsid w:val="00E6293F"/>
    <w:rsid w:val="00E638D0"/>
    <w:rsid w:val="00E66FCA"/>
    <w:rsid w:val="00E76AB4"/>
    <w:rsid w:val="00E8198C"/>
    <w:rsid w:val="00E90279"/>
    <w:rsid w:val="00EA01FB"/>
    <w:rsid w:val="00EA6343"/>
    <w:rsid w:val="00EE09B4"/>
    <w:rsid w:val="00EE4816"/>
    <w:rsid w:val="00EE57D1"/>
    <w:rsid w:val="00EE6666"/>
    <w:rsid w:val="00F27A7D"/>
    <w:rsid w:val="00F46BF6"/>
    <w:rsid w:val="00F47A0A"/>
    <w:rsid w:val="00F5095C"/>
    <w:rsid w:val="00FA1B73"/>
    <w:rsid w:val="00FA3982"/>
    <w:rsid w:val="00FA71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2DDDC"/>
  <w15:docId w15:val="{FA228DA9-3537-4188-94C5-AFB43E0EC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rPr>
  </w:style>
  <w:style w:type="paragraph" w:styleId="Nagwek1">
    <w:name w:val="heading 1"/>
    <w:basedOn w:val="Normalny"/>
    <w:next w:val="Normalny"/>
    <w:link w:val="Nagwek1Znak"/>
    <w:uiPriority w:val="9"/>
    <w:qFormat/>
    <w:rsid w:val="00E76A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B62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B62C1"/>
  </w:style>
  <w:style w:type="paragraph" w:styleId="Stopka">
    <w:name w:val="footer"/>
    <w:basedOn w:val="Normalny"/>
    <w:link w:val="StopkaZnak"/>
    <w:uiPriority w:val="99"/>
    <w:unhideWhenUsed/>
    <w:rsid w:val="007B62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B62C1"/>
  </w:style>
  <w:style w:type="paragraph" w:styleId="Tekstdymka">
    <w:name w:val="Balloon Text"/>
    <w:basedOn w:val="Normalny"/>
    <w:link w:val="TekstdymkaZnak"/>
    <w:uiPriority w:val="99"/>
    <w:semiHidden/>
    <w:unhideWhenUsed/>
    <w:rsid w:val="007B62C1"/>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B62C1"/>
    <w:rPr>
      <w:rFonts w:ascii="Tahoma" w:hAnsi="Tahoma" w:cs="Tahoma"/>
      <w:sz w:val="16"/>
      <w:szCs w:val="16"/>
    </w:rPr>
  </w:style>
  <w:style w:type="character" w:styleId="Hipercze">
    <w:name w:val="Hyperlink"/>
    <w:uiPriority w:val="99"/>
    <w:unhideWhenUsed/>
    <w:rsid w:val="00B071C7"/>
    <w:rPr>
      <w:color w:val="0000FF"/>
      <w:u w:val="single"/>
    </w:rPr>
  </w:style>
  <w:style w:type="paragraph" w:styleId="Tekstpodstawowywcity2">
    <w:name w:val="Body Text Indent 2"/>
    <w:basedOn w:val="Normalny"/>
    <w:link w:val="Tekstpodstawowywcity2Znak"/>
    <w:semiHidden/>
    <w:rsid w:val="00B071C7"/>
    <w:pPr>
      <w:tabs>
        <w:tab w:val="left" w:pos="5235"/>
      </w:tabs>
      <w:spacing w:after="0" w:line="240" w:lineRule="auto"/>
      <w:ind w:left="-360"/>
      <w:jc w:val="center"/>
    </w:pPr>
    <w:rPr>
      <w:rFonts w:ascii="Times New Roman" w:hAnsi="Times New Roman"/>
      <w:b/>
      <w:bCs/>
    </w:rPr>
  </w:style>
  <w:style w:type="character" w:customStyle="1" w:styleId="Tekstpodstawowywcity2Znak">
    <w:name w:val="Tekst podstawowy wcięty 2 Znak"/>
    <w:link w:val="Tekstpodstawowywcity2"/>
    <w:semiHidden/>
    <w:rsid w:val="00B071C7"/>
    <w:rPr>
      <w:rFonts w:ascii="Times New Roman" w:eastAsia="Times New Roman" w:hAnsi="Times New Roman" w:cs="Times New Roman"/>
      <w:b/>
      <w:bCs/>
      <w:lang w:eastAsia="pl-PL"/>
    </w:rPr>
  </w:style>
  <w:style w:type="paragraph" w:styleId="Tekstpodstawowy">
    <w:name w:val="Body Text"/>
    <w:basedOn w:val="Normalny"/>
    <w:link w:val="TekstpodstawowyZnak"/>
    <w:uiPriority w:val="99"/>
    <w:unhideWhenUsed/>
    <w:rsid w:val="006C215F"/>
    <w:pPr>
      <w:spacing w:after="120"/>
    </w:pPr>
  </w:style>
  <w:style w:type="character" w:customStyle="1" w:styleId="TekstpodstawowyZnak">
    <w:name w:val="Tekst podstawowy Znak"/>
    <w:link w:val="Tekstpodstawowy"/>
    <w:uiPriority w:val="99"/>
    <w:rsid w:val="006C215F"/>
    <w:rPr>
      <w:sz w:val="22"/>
      <w:szCs w:val="22"/>
    </w:rPr>
  </w:style>
  <w:style w:type="character" w:customStyle="1" w:styleId="Nagwek1Znak">
    <w:name w:val="Nagłówek 1 Znak"/>
    <w:basedOn w:val="Domylnaczcionkaakapitu"/>
    <w:link w:val="Nagwek1"/>
    <w:uiPriority w:val="9"/>
    <w:rsid w:val="00E76AB4"/>
    <w:rPr>
      <w:rFonts w:asciiTheme="majorHAnsi" w:eastAsiaTheme="majorEastAsia" w:hAnsiTheme="majorHAnsi" w:cstheme="majorBidi"/>
      <w:color w:val="2F5496" w:themeColor="accent1" w:themeShade="BF"/>
      <w:sz w:val="32"/>
      <w:szCs w:val="32"/>
    </w:rPr>
  </w:style>
  <w:style w:type="character" w:customStyle="1" w:styleId="Nierozpoznanawzmianka1">
    <w:name w:val="Nierozpoznana wzmianka1"/>
    <w:basedOn w:val="Domylnaczcionkaakapitu"/>
    <w:uiPriority w:val="99"/>
    <w:semiHidden/>
    <w:unhideWhenUsed/>
    <w:rsid w:val="0031117C"/>
    <w:rPr>
      <w:color w:val="605E5C"/>
      <w:shd w:val="clear" w:color="auto" w:fill="E1DFDD"/>
    </w:rPr>
  </w:style>
  <w:style w:type="paragraph" w:styleId="Akapitzlist">
    <w:name w:val="List Paragraph"/>
    <w:basedOn w:val="Normalny"/>
    <w:uiPriority w:val="34"/>
    <w:qFormat/>
    <w:rsid w:val="00E90279"/>
    <w:pPr>
      <w:ind w:left="720"/>
      <w:contextualSpacing/>
    </w:pPr>
  </w:style>
  <w:style w:type="character" w:styleId="Nierozpoznanawzmianka">
    <w:name w:val="Unresolved Mention"/>
    <w:basedOn w:val="Domylnaczcionkaakapitu"/>
    <w:uiPriority w:val="99"/>
    <w:semiHidden/>
    <w:unhideWhenUsed/>
    <w:rsid w:val="00A5750B"/>
    <w:rPr>
      <w:color w:val="605E5C"/>
      <w:shd w:val="clear" w:color="auto" w:fill="E1DFDD"/>
    </w:rPr>
  </w:style>
  <w:style w:type="paragraph" w:styleId="Poprawka">
    <w:name w:val="Revision"/>
    <w:hidden/>
    <w:uiPriority w:val="99"/>
    <w:semiHidden/>
    <w:rsid w:val="00E603BF"/>
    <w:rPr>
      <w:sz w:val="22"/>
      <w:szCs w:val="22"/>
    </w:rPr>
  </w:style>
  <w:style w:type="character" w:styleId="Odwoaniedokomentarza">
    <w:name w:val="annotation reference"/>
    <w:basedOn w:val="Domylnaczcionkaakapitu"/>
    <w:uiPriority w:val="99"/>
    <w:semiHidden/>
    <w:unhideWhenUsed/>
    <w:rsid w:val="00632297"/>
    <w:rPr>
      <w:sz w:val="16"/>
      <w:szCs w:val="16"/>
    </w:rPr>
  </w:style>
  <w:style w:type="paragraph" w:styleId="Tekstkomentarza">
    <w:name w:val="annotation text"/>
    <w:basedOn w:val="Normalny"/>
    <w:link w:val="TekstkomentarzaZnak"/>
    <w:uiPriority w:val="99"/>
    <w:unhideWhenUsed/>
    <w:rsid w:val="00632297"/>
    <w:pPr>
      <w:spacing w:line="240" w:lineRule="auto"/>
    </w:pPr>
    <w:rPr>
      <w:sz w:val="20"/>
      <w:szCs w:val="20"/>
    </w:rPr>
  </w:style>
  <w:style w:type="character" w:customStyle="1" w:styleId="TekstkomentarzaZnak">
    <w:name w:val="Tekst komentarza Znak"/>
    <w:basedOn w:val="Domylnaczcionkaakapitu"/>
    <w:link w:val="Tekstkomentarza"/>
    <w:uiPriority w:val="99"/>
    <w:rsid w:val="00632297"/>
  </w:style>
  <w:style w:type="paragraph" w:styleId="Tematkomentarza">
    <w:name w:val="annotation subject"/>
    <w:basedOn w:val="Tekstkomentarza"/>
    <w:next w:val="Tekstkomentarza"/>
    <w:link w:val="TematkomentarzaZnak"/>
    <w:uiPriority w:val="99"/>
    <w:semiHidden/>
    <w:unhideWhenUsed/>
    <w:rsid w:val="00632297"/>
    <w:rPr>
      <w:b/>
      <w:bCs/>
    </w:rPr>
  </w:style>
  <w:style w:type="character" w:customStyle="1" w:styleId="TematkomentarzaZnak">
    <w:name w:val="Temat komentarza Znak"/>
    <w:basedOn w:val="TekstkomentarzaZnak"/>
    <w:link w:val="Tematkomentarza"/>
    <w:uiPriority w:val="99"/>
    <w:semiHidden/>
    <w:rsid w:val="00632297"/>
    <w:rPr>
      <w:b/>
      <w:bCs/>
    </w:rPr>
  </w:style>
  <w:style w:type="character" w:styleId="UyteHipercze">
    <w:name w:val="FollowedHyperlink"/>
    <w:basedOn w:val="Domylnaczcionkaakapitu"/>
    <w:uiPriority w:val="99"/>
    <w:semiHidden/>
    <w:unhideWhenUsed/>
    <w:rsid w:val="007515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e160a37e-f6fa-4032-b6f8-7700e771547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imw.lublin.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bip.imw.lublin.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350FD-862F-4FFD-9701-1DDDEC55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24</Pages>
  <Words>8174</Words>
  <Characters>53293</Characters>
  <Application>Microsoft Office Word</Application>
  <DocSecurity>0</DocSecurity>
  <Lines>444</Lines>
  <Paragraphs>122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Chmura</dc:creator>
  <cp:keywords/>
  <cp:lastModifiedBy>Kinga Gomuła</cp:lastModifiedBy>
  <cp:revision>22</cp:revision>
  <cp:lastPrinted>2026-04-23T09:29:00Z</cp:lastPrinted>
  <dcterms:created xsi:type="dcterms:W3CDTF">2026-05-06T11:57:00Z</dcterms:created>
  <dcterms:modified xsi:type="dcterms:W3CDTF">2026-05-12T12:46:00Z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2f6e3a85-4953-47db-8c57-7414c6288641</vt:lpwstr>
  </property>
</Properties>
</file>